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943C5" w14:textId="07DD89C6" w:rsidR="006072D2" w:rsidRDefault="006072D2" w:rsidP="00561053">
      <w:pPr>
        <w:ind w:left="567" w:right="616"/>
        <w:jc w:val="center"/>
        <w:rPr>
          <w:rFonts w:ascii="Arial" w:hAnsi="Arial" w:cs="Arial"/>
          <w:bCs/>
          <w:iCs/>
          <w:color w:val="FF0000"/>
        </w:rPr>
      </w:pPr>
    </w:p>
    <w:p w14:paraId="58FB3065" w14:textId="77777777" w:rsidR="00654EEB" w:rsidRDefault="00654EEB" w:rsidP="00561053">
      <w:pPr>
        <w:ind w:left="567" w:right="616"/>
        <w:jc w:val="center"/>
        <w:rPr>
          <w:rFonts w:ascii="Arial" w:hAnsi="Arial" w:cs="Arial"/>
          <w:bCs/>
          <w:iCs/>
          <w:color w:val="FF0000"/>
        </w:rPr>
      </w:pPr>
    </w:p>
    <w:p w14:paraId="5C0B3EFA" w14:textId="367BDD8E" w:rsidR="00654EEB" w:rsidRDefault="00654EEB" w:rsidP="00F970E2">
      <w:pPr>
        <w:ind w:right="616"/>
        <w:rPr>
          <w:rFonts w:ascii="Arial" w:hAnsi="Arial" w:cs="Arial"/>
          <w:bCs/>
          <w:iCs/>
          <w:color w:val="FF0000"/>
          <w:sz w:val="36"/>
          <w:szCs w:val="36"/>
        </w:rPr>
      </w:pPr>
    </w:p>
    <w:p w14:paraId="48EF572B" w14:textId="20EFEA82" w:rsidR="00654EEB" w:rsidRDefault="00654EEB" w:rsidP="00654EEB">
      <w:pPr>
        <w:ind w:right="616"/>
        <w:jc w:val="center"/>
        <w:rPr>
          <w:rFonts w:ascii="Arial" w:hAnsi="Arial" w:cs="Arial"/>
          <w:bCs/>
          <w:iCs/>
          <w:color w:val="FF0000"/>
          <w:sz w:val="36"/>
          <w:szCs w:val="36"/>
        </w:rPr>
      </w:pPr>
    </w:p>
    <w:p w14:paraId="2F04478F" w14:textId="08772F29" w:rsidR="00654EEB" w:rsidRDefault="00654EEB" w:rsidP="00654EEB">
      <w:pPr>
        <w:spacing w:line="276" w:lineRule="auto"/>
        <w:ind w:right="616"/>
        <w:jc w:val="center"/>
        <w:rPr>
          <w:rFonts w:ascii="Verdana" w:hAnsi="Verdana" w:cs="Arial"/>
          <w:bCs/>
          <w:iCs/>
          <w:color w:val="147F53"/>
          <w:sz w:val="36"/>
          <w:szCs w:val="36"/>
        </w:rPr>
      </w:pPr>
      <w:r>
        <w:rPr>
          <w:rFonts w:ascii="Verdana" w:hAnsi="Verdana" w:cs="Arial"/>
          <w:bCs/>
          <w:iCs/>
          <w:color w:val="147F53"/>
          <w:sz w:val="36"/>
          <w:szCs w:val="36"/>
        </w:rPr>
        <w:t>Proposal Submission for</w:t>
      </w:r>
    </w:p>
    <w:p w14:paraId="47B65D9E" w14:textId="25C3CE38" w:rsidR="00654EEB" w:rsidRDefault="00654EEB" w:rsidP="00654EEB">
      <w:pPr>
        <w:spacing w:line="276" w:lineRule="auto"/>
        <w:ind w:right="616"/>
        <w:jc w:val="center"/>
        <w:rPr>
          <w:rFonts w:ascii="Verdana" w:hAnsi="Verdana" w:cs="Arial"/>
          <w:b/>
          <w:iCs/>
          <w:color w:val="147F53"/>
          <w:sz w:val="36"/>
          <w:szCs w:val="36"/>
        </w:rPr>
      </w:pPr>
      <w:r>
        <w:rPr>
          <w:rFonts w:ascii="Verdana" w:hAnsi="Verdana" w:cs="Arial"/>
          <w:b/>
          <w:iCs/>
          <w:color w:val="147F53"/>
          <w:sz w:val="36"/>
          <w:szCs w:val="36"/>
        </w:rPr>
        <w:t>Company Name</w:t>
      </w:r>
    </w:p>
    <w:p w14:paraId="63CAF0D1" w14:textId="0A28B5CE" w:rsidR="00654EEB" w:rsidRDefault="00654EEB" w:rsidP="00654EEB">
      <w:pPr>
        <w:spacing w:line="276" w:lineRule="auto"/>
        <w:ind w:right="616"/>
        <w:jc w:val="center"/>
        <w:rPr>
          <w:rFonts w:ascii="Verdana" w:hAnsi="Verdana" w:cs="Arial"/>
          <w:b/>
          <w:iCs/>
          <w:color w:val="147F53"/>
          <w:sz w:val="36"/>
          <w:szCs w:val="36"/>
        </w:rPr>
      </w:pPr>
      <w:r>
        <w:rPr>
          <w:rFonts w:ascii="Verdana" w:hAnsi="Verdana" w:cs="Arial"/>
          <w:b/>
          <w:iCs/>
          <w:color w:val="147F53"/>
          <w:sz w:val="36"/>
          <w:szCs w:val="36"/>
        </w:rPr>
        <w:t>____________________</w:t>
      </w:r>
    </w:p>
    <w:p w14:paraId="56D362F8" w14:textId="61EB0539" w:rsidR="00654EEB" w:rsidRDefault="00654EEB" w:rsidP="00654EEB">
      <w:pPr>
        <w:spacing w:line="276" w:lineRule="auto"/>
        <w:ind w:right="616"/>
        <w:jc w:val="center"/>
        <w:rPr>
          <w:rFonts w:ascii="Verdana" w:hAnsi="Verdana" w:cs="Arial"/>
          <w:bCs/>
          <w:iCs/>
          <w:color w:val="147F53"/>
          <w:sz w:val="36"/>
          <w:szCs w:val="36"/>
        </w:rPr>
      </w:pPr>
    </w:p>
    <w:p w14:paraId="262CA5F2" w14:textId="03FC1466" w:rsidR="00654EEB" w:rsidRPr="00F970E2" w:rsidRDefault="00F970E2" w:rsidP="00F970E2">
      <w:pPr>
        <w:spacing w:line="276" w:lineRule="auto"/>
        <w:ind w:right="616"/>
        <w:jc w:val="center"/>
        <w:rPr>
          <w:rFonts w:ascii="Verdana" w:hAnsi="Verdana" w:cs="Arial"/>
          <w:bCs/>
          <w:iCs/>
          <w:color w:val="FF0000"/>
          <w:sz w:val="30"/>
          <w:szCs w:val="30"/>
        </w:rPr>
      </w:pPr>
      <w:r w:rsidRPr="00F970E2">
        <w:rPr>
          <w:rFonts w:ascii="Verdana" w:hAnsi="Verdana" w:cs="Arial"/>
          <w:bCs/>
          <w:iCs/>
          <w:color w:val="FF0000"/>
          <w:sz w:val="30"/>
          <w:szCs w:val="30"/>
          <w:highlight w:val="yellow"/>
        </w:rPr>
        <w:t>&lt; insert Client logo &gt;</w:t>
      </w:r>
    </w:p>
    <w:p w14:paraId="075B7C82" w14:textId="5BC43216" w:rsidR="00654EEB" w:rsidRDefault="00654EEB" w:rsidP="00654EEB">
      <w:pPr>
        <w:spacing w:line="276" w:lineRule="auto"/>
        <w:ind w:right="616"/>
        <w:jc w:val="center"/>
        <w:rPr>
          <w:rFonts w:ascii="Verdana" w:hAnsi="Verdana" w:cs="Arial"/>
          <w:bCs/>
          <w:iCs/>
          <w:color w:val="147F53"/>
          <w:sz w:val="30"/>
          <w:szCs w:val="30"/>
        </w:rPr>
      </w:pPr>
    </w:p>
    <w:p w14:paraId="10C24BF0" w14:textId="08E7F6C8" w:rsidR="00654EEB" w:rsidRDefault="00654EEB" w:rsidP="00654EEB">
      <w:pPr>
        <w:spacing w:line="276" w:lineRule="auto"/>
        <w:ind w:right="616"/>
        <w:jc w:val="center"/>
        <w:rPr>
          <w:rFonts w:ascii="Verdana" w:hAnsi="Verdana" w:cs="Arial"/>
          <w:bCs/>
          <w:iCs/>
          <w:color w:val="147F53"/>
          <w:sz w:val="30"/>
          <w:szCs w:val="30"/>
        </w:rPr>
      </w:pPr>
    </w:p>
    <w:p w14:paraId="45F2F9CC" w14:textId="78A72DA5" w:rsidR="00654EEB" w:rsidRDefault="00654EEB" w:rsidP="00654EEB">
      <w:pPr>
        <w:spacing w:line="276" w:lineRule="auto"/>
        <w:ind w:right="616"/>
        <w:jc w:val="center"/>
        <w:rPr>
          <w:rFonts w:ascii="Verdana" w:hAnsi="Verdana" w:cs="Arial"/>
          <w:bCs/>
          <w:iCs/>
          <w:color w:val="147F53"/>
          <w:sz w:val="30"/>
          <w:szCs w:val="30"/>
        </w:rPr>
      </w:pPr>
    </w:p>
    <w:p w14:paraId="408F13AB" w14:textId="77777777" w:rsidR="00F970E2" w:rsidRDefault="00F970E2" w:rsidP="00654EEB">
      <w:pPr>
        <w:spacing w:line="276" w:lineRule="auto"/>
        <w:ind w:right="616"/>
        <w:jc w:val="center"/>
        <w:rPr>
          <w:rFonts w:ascii="Verdana" w:hAnsi="Verdana" w:cs="Arial"/>
          <w:bCs/>
          <w:iCs/>
          <w:color w:val="147F53"/>
          <w:sz w:val="30"/>
          <w:szCs w:val="30"/>
        </w:rPr>
      </w:pPr>
      <w:bookmarkStart w:id="0" w:name="_GoBack"/>
      <w:bookmarkEnd w:id="0"/>
    </w:p>
    <w:p w14:paraId="018A6F69" w14:textId="36E0B210" w:rsidR="00654EEB" w:rsidRDefault="00654EEB" w:rsidP="00654EEB">
      <w:pPr>
        <w:spacing w:line="276" w:lineRule="auto"/>
        <w:ind w:right="616"/>
        <w:jc w:val="center"/>
        <w:rPr>
          <w:rFonts w:ascii="Verdana" w:hAnsi="Verdana" w:cs="Arial"/>
          <w:bCs/>
          <w:iCs/>
          <w:color w:val="147F53"/>
          <w:sz w:val="30"/>
          <w:szCs w:val="30"/>
        </w:rPr>
      </w:pPr>
    </w:p>
    <w:p w14:paraId="651BDC04" w14:textId="78D46057" w:rsidR="00654EEB" w:rsidRDefault="00654EEB" w:rsidP="00654EEB">
      <w:pPr>
        <w:spacing w:line="276" w:lineRule="auto"/>
        <w:ind w:right="616"/>
        <w:jc w:val="center"/>
        <w:rPr>
          <w:rFonts w:ascii="Verdana" w:hAnsi="Verdana" w:cs="Arial"/>
          <w:bCs/>
          <w:iCs/>
          <w:color w:val="147F53"/>
          <w:sz w:val="30"/>
          <w:szCs w:val="30"/>
        </w:rPr>
      </w:pPr>
    </w:p>
    <w:p w14:paraId="0680D01C" w14:textId="16BC883C" w:rsidR="00654EEB" w:rsidRDefault="00654EEB" w:rsidP="00654EEB">
      <w:pPr>
        <w:spacing w:line="276" w:lineRule="auto"/>
        <w:ind w:right="616"/>
        <w:jc w:val="center"/>
        <w:rPr>
          <w:rFonts w:ascii="Verdana" w:hAnsi="Verdana" w:cs="Arial"/>
          <w:bCs/>
          <w:iCs/>
          <w:color w:val="147F53"/>
          <w:sz w:val="30"/>
          <w:szCs w:val="30"/>
        </w:rPr>
      </w:pPr>
    </w:p>
    <w:p w14:paraId="59C312E7" w14:textId="2BB90F19" w:rsidR="00654EEB" w:rsidRDefault="00654EEB" w:rsidP="00654EEB">
      <w:pPr>
        <w:spacing w:line="276" w:lineRule="auto"/>
        <w:ind w:right="616"/>
        <w:jc w:val="center"/>
        <w:rPr>
          <w:rFonts w:ascii="Verdana" w:hAnsi="Verdana" w:cs="Arial"/>
          <w:bCs/>
          <w:iCs/>
          <w:color w:val="147F53"/>
          <w:sz w:val="30"/>
          <w:szCs w:val="30"/>
        </w:rPr>
      </w:pPr>
    </w:p>
    <w:p w14:paraId="7584EA20" w14:textId="0716C8BC" w:rsidR="00654EEB" w:rsidRDefault="00654EEB" w:rsidP="00654EEB">
      <w:pPr>
        <w:spacing w:line="276" w:lineRule="auto"/>
        <w:ind w:right="616"/>
        <w:rPr>
          <w:rFonts w:ascii="Verdana" w:hAnsi="Verdana" w:cs="Arial"/>
          <w:bCs/>
          <w:iCs/>
          <w:color w:val="147F53"/>
          <w:sz w:val="28"/>
          <w:szCs w:val="28"/>
        </w:rPr>
      </w:pPr>
    </w:p>
    <w:p w14:paraId="76897AA4" w14:textId="77777777" w:rsidR="00654EEB" w:rsidRDefault="00654EEB" w:rsidP="00654EEB">
      <w:pPr>
        <w:spacing w:line="276" w:lineRule="auto"/>
        <w:ind w:right="616"/>
        <w:rPr>
          <w:rFonts w:ascii="Open Sans" w:hAnsi="Open Sans" w:cs="Open Sans"/>
          <w:bCs/>
          <w:iCs/>
          <w:color w:val="808080" w:themeColor="background1" w:themeShade="80"/>
        </w:rPr>
        <w:sectPr w:rsidR="00654EEB" w:rsidSect="009F4CEF">
          <w:headerReference w:type="default" r:id="rId7"/>
          <w:footerReference w:type="even" r:id="rId8"/>
          <w:footerReference w:type="default" r:id="rId9"/>
          <w:pgSz w:w="12240" w:h="15840"/>
          <w:pgMar w:top="1305" w:right="1008" w:bottom="864" w:left="1296" w:header="531" w:footer="706" w:gutter="0"/>
          <w:cols w:space="708"/>
          <w:titlePg/>
          <w:docGrid w:linePitch="360"/>
        </w:sectPr>
      </w:pPr>
    </w:p>
    <w:p w14:paraId="6E29FCD7" w14:textId="38F05213" w:rsidR="00654EEB" w:rsidRPr="00654EEB" w:rsidRDefault="00654EEB" w:rsidP="00654EEB">
      <w:pPr>
        <w:spacing w:line="276" w:lineRule="auto"/>
        <w:ind w:right="616"/>
        <w:rPr>
          <w:rFonts w:ascii="Open Sans" w:hAnsi="Open Sans" w:cs="Open Sans"/>
          <w:bCs/>
          <w:iCs/>
          <w:color w:val="808080" w:themeColor="background1" w:themeShade="80"/>
        </w:rPr>
      </w:pPr>
      <w:r w:rsidRPr="00654EEB">
        <w:rPr>
          <w:rFonts w:ascii="Open Sans" w:hAnsi="Open Sans" w:cs="Open Sans"/>
          <w:bCs/>
          <w:iCs/>
          <w:color w:val="808080" w:themeColor="background1" w:themeShade="80"/>
        </w:rPr>
        <w:t>Proposal submitted by:</w:t>
      </w:r>
    </w:p>
    <w:p w14:paraId="64C57392" w14:textId="77777777" w:rsidR="00654EEB" w:rsidRDefault="00654EEB" w:rsidP="00654EEB">
      <w:pPr>
        <w:spacing w:line="276" w:lineRule="auto"/>
        <w:ind w:right="616"/>
        <w:rPr>
          <w:rFonts w:ascii="Open Sans" w:hAnsi="Open Sans" w:cs="Open Sans"/>
          <w:bCs/>
          <w:iCs/>
          <w:color w:val="000000" w:themeColor="text1"/>
        </w:rPr>
      </w:pPr>
    </w:p>
    <w:p w14:paraId="508A2415" w14:textId="6CA1E6A6" w:rsidR="00654EEB" w:rsidRDefault="00654EEB" w:rsidP="00654EEB">
      <w:pPr>
        <w:spacing w:line="276" w:lineRule="auto"/>
        <w:ind w:right="616"/>
        <w:rPr>
          <w:rFonts w:ascii="Open Sans" w:hAnsi="Open Sans" w:cs="Open Sans"/>
          <w:bCs/>
          <w:iCs/>
          <w:color w:val="000000" w:themeColor="text1"/>
        </w:rPr>
      </w:pPr>
      <w:r>
        <w:rPr>
          <w:rFonts w:ascii="Open Sans" w:hAnsi="Open Sans" w:cs="Open Sans"/>
          <w:bCs/>
          <w:iCs/>
          <w:noProof/>
          <w:color w:val="000000" w:themeColor="text1"/>
        </w:rPr>
        <w:drawing>
          <wp:inline distT="0" distB="0" distL="0" distR="0" wp14:anchorId="5F0183EA" wp14:editId="53802D92">
            <wp:extent cx="1955726" cy="432079"/>
            <wp:effectExtent l="0" t="0" r="635" b="0"/>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sign&#10;&#10;Description automatically generated"/>
                    <pic:cNvPicPr/>
                  </pic:nvPicPr>
                  <pic:blipFill>
                    <a:blip r:embed="rId10"/>
                    <a:stretch>
                      <a:fillRect/>
                    </a:stretch>
                  </pic:blipFill>
                  <pic:spPr>
                    <a:xfrm>
                      <a:off x="0" y="0"/>
                      <a:ext cx="2007880" cy="443601"/>
                    </a:xfrm>
                    <a:prstGeom prst="rect">
                      <a:avLst/>
                    </a:prstGeom>
                  </pic:spPr>
                </pic:pic>
              </a:graphicData>
            </a:graphic>
          </wp:inline>
        </w:drawing>
      </w:r>
    </w:p>
    <w:p w14:paraId="00446C7C" w14:textId="77777777" w:rsidR="00654EEB" w:rsidRDefault="00654EEB" w:rsidP="00654EEB">
      <w:pPr>
        <w:ind w:right="616"/>
        <w:rPr>
          <w:rFonts w:ascii="Open Sans" w:hAnsi="Open Sans" w:cs="Open Sans"/>
          <w:bCs/>
          <w:iCs/>
          <w:color w:val="000000" w:themeColor="text1"/>
        </w:rPr>
      </w:pPr>
    </w:p>
    <w:p w14:paraId="4855B98B" w14:textId="5E17DEC3" w:rsidR="00654EEB" w:rsidRDefault="00654EEB" w:rsidP="00654EEB">
      <w:pPr>
        <w:spacing w:line="276" w:lineRule="auto"/>
        <w:ind w:right="616"/>
        <w:rPr>
          <w:rFonts w:ascii="Open Sans" w:hAnsi="Open Sans" w:cs="Open Sans"/>
          <w:b/>
          <w:iCs/>
          <w:color w:val="000000" w:themeColor="text1"/>
        </w:rPr>
      </w:pPr>
      <w:proofErr w:type="spellStart"/>
      <w:r>
        <w:rPr>
          <w:rFonts w:ascii="Open Sans" w:hAnsi="Open Sans" w:cs="Open Sans"/>
          <w:b/>
          <w:iCs/>
          <w:color w:val="000000" w:themeColor="text1"/>
        </w:rPr>
        <w:t>TalentClick</w:t>
      </w:r>
      <w:proofErr w:type="spellEnd"/>
      <w:r>
        <w:rPr>
          <w:rFonts w:ascii="Open Sans" w:hAnsi="Open Sans" w:cs="Open Sans"/>
          <w:b/>
          <w:iCs/>
          <w:color w:val="000000" w:themeColor="text1"/>
        </w:rPr>
        <w:t xml:space="preserve"> Workforce Solutions Inc.</w:t>
      </w:r>
    </w:p>
    <w:p w14:paraId="54C9B767" w14:textId="1E51BCDF" w:rsidR="00654EEB" w:rsidRDefault="00654EEB" w:rsidP="00654EEB">
      <w:pPr>
        <w:spacing w:line="276" w:lineRule="auto"/>
        <w:ind w:right="616"/>
        <w:rPr>
          <w:rFonts w:ascii="Open Sans" w:hAnsi="Open Sans" w:cs="Open Sans"/>
          <w:bCs/>
          <w:iCs/>
          <w:color w:val="000000" w:themeColor="text1"/>
        </w:rPr>
      </w:pPr>
      <w:r>
        <w:rPr>
          <w:rFonts w:ascii="Open Sans" w:hAnsi="Open Sans" w:cs="Open Sans"/>
          <w:bCs/>
          <w:iCs/>
          <w:color w:val="000000" w:themeColor="text1"/>
        </w:rPr>
        <w:t>1200-555 Hastings St W</w:t>
      </w:r>
    </w:p>
    <w:p w14:paraId="40C766E4" w14:textId="27CC5AC1" w:rsidR="00654EEB" w:rsidRDefault="00654EEB" w:rsidP="00654EEB">
      <w:pPr>
        <w:spacing w:line="276" w:lineRule="auto"/>
        <w:ind w:right="616"/>
        <w:rPr>
          <w:rFonts w:ascii="Open Sans" w:hAnsi="Open Sans" w:cs="Open Sans"/>
          <w:bCs/>
          <w:iCs/>
          <w:color w:val="000000" w:themeColor="text1"/>
        </w:rPr>
      </w:pPr>
      <w:r>
        <w:rPr>
          <w:rFonts w:ascii="Open Sans" w:hAnsi="Open Sans" w:cs="Open Sans"/>
          <w:bCs/>
          <w:iCs/>
          <w:color w:val="000000" w:themeColor="text1"/>
        </w:rPr>
        <w:t>Vancouver, BC V6B 4N6</w:t>
      </w:r>
    </w:p>
    <w:p w14:paraId="282B195A" w14:textId="0DC93793" w:rsidR="00654EEB" w:rsidRDefault="00654EEB" w:rsidP="00654EEB">
      <w:pPr>
        <w:spacing w:line="276" w:lineRule="auto"/>
        <w:ind w:right="616"/>
        <w:rPr>
          <w:rFonts w:ascii="Open Sans" w:hAnsi="Open Sans" w:cs="Open Sans"/>
          <w:bCs/>
          <w:iCs/>
          <w:color w:val="000000" w:themeColor="text1"/>
        </w:rPr>
      </w:pPr>
      <w:r>
        <w:rPr>
          <w:rFonts w:ascii="Open Sans" w:hAnsi="Open Sans" w:cs="Open Sans"/>
          <w:bCs/>
          <w:iCs/>
          <w:color w:val="000000" w:themeColor="text1"/>
        </w:rPr>
        <w:t>Canada</w:t>
      </w:r>
    </w:p>
    <w:p w14:paraId="7B65B919" w14:textId="087AE4DA" w:rsidR="00654EEB" w:rsidRDefault="00654EEB" w:rsidP="00654EEB">
      <w:pPr>
        <w:spacing w:line="276" w:lineRule="auto"/>
        <w:ind w:right="616"/>
        <w:rPr>
          <w:rFonts w:ascii="Open Sans" w:hAnsi="Open Sans" w:cs="Open Sans"/>
          <w:bCs/>
          <w:iCs/>
          <w:color w:val="000000" w:themeColor="text1"/>
        </w:rPr>
      </w:pPr>
    </w:p>
    <w:p w14:paraId="6DAA40E8" w14:textId="308F1B17" w:rsidR="00654EEB" w:rsidRDefault="00654EEB" w:rsidP="00654EEB">
      <w:pPr>
        <w:spacing w:line="276" w:lineRule="auto"/>
        <w:ind w:right="616"/>
        <w:rPr>
          <w:rFonts w:ascii="Open Sans" w:hAnsi="Open Sans" w:cs="Open Sans"/>
          <w:bCs/>
          <w:iCs/>
          <w:color w:val="000000" w:themeColor="text1"/>
        </w:rPr>
      </w:pPr>
      <w:r>
        <w:rPr>
          <w:rFonts w:ascii="Open Sans" w:hAnsi="Open Sans" w:cs="Open Sans"/>
          <w:bCs/>
          <w:iCs/>
          <w:color w:val="000000" w:themeColor="text1"/>
        </w:rPr>
        <w:t>Ph: 1-877-723-3778</w:t>
      </w:r>
    </w:p>
    <w:p w14:paraId="7D0F0563" w14:textId="3187822D" w:rsidR="00654EEB" w:rsidRDefault="00654EEB" w:rsidP="00654EEB">
      <w:pPr>
        <w:spacing w:line="276" w:lineRule="auto"/>
        <w:ind w:right="616"/>
        <w:rPr>
          <w:rFonts w:ascii="Open Sans" w:hAnsi="Open Sans" w:cs="Open Sans"/>
          <w:bCs/>
          <w:iCs/>
          <w:color w:val="000000" w:themeColor="text1"/>
        </w:rPr>
      </w:pPr>
      <w:r>
        <w:rPr>
          <w:rFonts w:ascii="Open Sans" w:hAnsi="Open Sans" w:cs="Open Sans"/>
          <w:bCs/>
          <w:iCs/>
          <w:color w:val="000000" w:themeColor="text1"/>
        </w:rPr>
        <w:t>Fax: 1-888-477-8849</w:t>
      </w:r>
    </w:p>
    <w:p w14:paraId="3699B80A" w14:textId="3A5BE566" w:rsidR="00654EEB" w:rsidRDefault="00654EEB" w:rsidP="00654EEB">
      <w:pPr>
        <w:spacing w:line="276" w:lineRule="auto"/>
        <w:ind w:right="616"/>
        <w:rPr>
          <w:rFonts w:ascii="Open Sans" w:hAnsi="Open Sans" w:cs="Open Sans"/>
          <w:bCs/>
          <w:iCs/>
          <w:color w:val="000000" w:themeColor="text1"/>
        </w:rPr>
      </w:pPr>
      <w:r>
        <w:rPr>
          <w:rFonts w:ascii="Open Sans" w:hAnsi="Open Sans" w:cs="Open Sans"/>
          <w:bCs/>
          <w:iCs/>
          <w:color w:val="000000" w:themeColor="text1"/>
        </w:rPr>
        <w:t>W: talentclick.com</w:t>
      </w:r>
    </w:p>
    <w:p w14:paraId="727C5B75" w14:textId="09F97992" w:rsidR="00654EEB" w:rsidRPr="00654EEB" w:rsidRDefault="00654EEB" w:rsidP="00654EEB">
      <w:pPr>
        <w:spacing w:line="276" w:lineRule="auto"/>
        <w:ind w:right="616"/>
        <w:rPr>
          <w:rFonts w:ascii="Open Sans" w:hAnsi="Open Sans" w:cs="Open Sans"/>
          <w:bCs/>
          <w:iCs/>
          <w:color w:val="000000" w:themeColor="text1"/>
        </w:rPr>
      </w:pPr>
      <w:r>
        <w:rPr>
          <w:rFonts w:ascii="Open Sans" w:hAnsi="Open Sans" w:cs="Open Sans"/>
          <w:bCs/>
          <w:iCs/>
          <w:color w:val="000000" w:themeColor="text1"/>
        </w:rPr>
        <w:t>E: clientcare@talentclick.com</w:t>
      </w:r>
    </w:p>
    <w:p w14:paraId="62B4FCD4" w14:textId="77777777" w:rsidR="00B00EC2" w:rsidRDefault="00B00EC2" w:rsidP="00654EEB">
      <w:pPr>
        <w:ind w:hanging="20"/>
        <w:jc w:val="right"/>
        <w:rPr>
          <w:rFonts w:ascii="Arial" w:hAnsi="Arial" w:cs="Arial"/>
          <w:bCs/>
          <w:iCs/>
          <w:color w:val="FF0000"/>
        </w:rPr>
      </w:pPr>
    </w:p>
    <w:p w14:paraId="3D24F7E9" w14:textId="77777777" w:rsidR="00B00EC2" w:rsidRDefault="00B00EC2" w:rsidP="00654EEB">
      <w:pPr>
        <w:ind w:hanging="20"/>
        <w:jc w:val="right"/>
        <w:rPr>
          <w:rFonts w:ascii="Arial" w:hAnsi="Arial" w:cs="Arial"/>
          <w:bCs/>
          <w:iCs/>
          <w:color w:val="FF0000"/>
        </w:rPr>
      </w:pPr>
    </w:p>
    <w:p w14:paraId="27826EC4" w14:textId="77777777" w:rsidR="00B00EC2" w:rsidRDefault="00B00EC2" w:rsidP="00654EEB">
      <w:pPr>
        <w:ind w:hanging="20"/>
        <w:jc w:val="right"/>
        <w:rPr>
          <w:rFonts w:ascii="Arial" w:hAnsi="Arial" w:cs="Arial"/>
          <w:bCs/>
          <w:iCs/>
          <w:color w:val="FF0000"/>
        </w:rPr>
      </w:pPr>
    </w:p>
    <w:p w14:paraId="1BBF611E" w14:textId="77777777" w:rsidR="00B00EC2" w:rsidRDefault="00B00EC2" w:rsidP="00654EEB">
      <w:pPr>
        <w:ind w:hanging="20"/>
        <w:jc w:val="right"/>
        <w:rPr>
          <w:rFonts w:ascii="Arial" w:hAnsi="Arial" w:cs="Arial"/>
          <w:bCs/>
          <w:iCs/>
          <w:color w:val="FF0000"/>
        </w:rPr>
      </w:pPr>
    </w:p>
    <w:p w14:paraId="71DFD973" w14:textId="77777777" w:rsidR="00B00EC2" w:rsidRDefault="00B00EC2" w:rsidP="00654EEB">
      <w:pPr>
        <w:ind w:hanging="20"/>
        <w:jc w:val="right"/>
        <w:rPr>
          <w:rFonts w:ascii="Arial" w:hAnsi="Arial" w:cs="Arial"/>
          <w:bCs/>
          <w:iCs/>
          <w:color w:val="FF0000"/>
        </w:rPr>
      </w:pPr>
    </w:p>
    <w:p w14:paraId="56F29CF2" w14:textId="77777777" w:rsidR="00B00EC2" w:rsidRDefault="00B00EC2" w:rsidP="00654EEB">
      <w:pPr>
        <w:ind w:hanging="20"/>
        <w:jc w:val="right"/>
        <w:rPr>
          <w:rFonts w:ascii="Arial" w:hAnsi="Arial" w:cs="Arial"/>
          <w:bCs/>
          <w:iCs/>
          <w:color w:val="FF0000"/>
        </w:rPr>
      </w:pPr>
    </w:p>
    <w:p w14:paraId="0AEF4EB0" w14:textId="77777777" w:rsidR="00B00EC2" w:rsidRDefault="00B00EC2" w:rsidP="00654EEB">
      <w:pPr>
        <w:ind w:hanging="20"/>
        <w:jc w:val="right"/>
        <w:rPr>
          <w:rFonts w:ascii="Arial" w:hAnsi="Arial" w:cs="Arial"/>
          <w:bCs/>
          <w:iCs/>
          <w:color w:val="FF0000"/>
        </w:rPr>
      </w:pPr>
    </w:p>
    <w:p w14:paraId="20EE2F44" w14:textId="347BC2DC" w:rsidR="00654EEB" w:rsidRDefault="00B00EC2" w:rsidP="00654EEB">
      <w:pPr>
        <w:ind w:hanging="20"/>
        <w:jc w:val="right"/>
        <w:rPr>
          <w:rFonts w:ascii="Arial" w:hAnsi="Arial" w:cs="Arial"/>
          <w:bCs/>
          <w:iCs/>
          <w:color w:val="FF0000"/>
          <w:highlight w:val="yellow"/>
        </w:rPr>
        <w:sectPr w:rsidR="00654EEB" w:rsidSect="00654EEB">
          <w:type w:val="continuous"/>
          <w:pgSz w:w="12240" w:h="15840"/>
          <w:pgMar w:top="1305" w:right="1008" w:bottom="864" w:left="1296" w:header="531" w:footer="706" w:gutter="0"/>
          <w:cols w:num="2" w:space="708"/>
          <w:titlePg/>
          <w:docGrid w:linePitch="360"/>
        </w:sectPr>
      </w:pPr>
      <w:r>
        <w:rPr>
          <w:rFonts w:ascii="Arial" w:hAnsi="Arial" w:cs="Arial"/>
          <w:bCs/>
          <w:iCs/>
          <w:noProof/>
          <w:color w:val="FF0000"/>
        </w:rPr>
        <w:drawing>
          <wp:inline distT="0" distB="0" distL="0" distR="0" wp14:anchorId="3EC4A1EE" wp14:editId="5E5A009A">
            <wp:extent cx="2266078" cy="2266078"/>
            <wp:effectExtent l="0" t="0" r="0" b="0"/>
            <wp:docPr id="7" name="Picture 7"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flag&#10;&#10;Description automatically generated"/>
                    <pic:cNvPicPr/>
                  </pic:nvPicPr>
                  <pic:blipFill>
                    <a:blip r:embed="rId11"/>
                    <a:stretch>
                      <a:fillRect/>
                    </a:stretch>
                  </pic:blipFill>
                  <pic:spPr>
                    <a:xfrm>
                      <a:off x="0" y="0"/>
                      <a:ext cx="2276515" cy="2276515"/>
                    </a:xfrm>
                    <a:prstGeom prst="rect">
                      <a:avLst/>
                    </a:prstGeom>
                  </pic:spPr>
                </pic:pic>
              </a:graphicData>
            </a:graphic>
          </wp:inline>
        </w:drawing>
      </w:r>
      <w:r w:rsidR="006117DC">
        <w:rPr>
          <w:rFonts w:ascii="Arial" w:hAnsi="Arial" w:cs="Arial"/>
          <w:bCs/>
          <w:iCs/>
          <w:color w:val="FF0000"/>
          <w:highlight w:val="yellow"/>
        </w:rPr>
        <w:br w:type="column"/>
      </w:r>
    </w:p>
    <w:p w14:paraId="7E620B34" w14:textId="1332DA52" w:rsidR="006117DC" w:rsidRPr="006072D2" w:rsidRDefault="003C6A08" w:rsidP="006117DC">
      <w:pPr>
        <w:ind w:hanging="20"/>
        <w:jc w:val="center"/>
        <w:rPr>
          <w:rFonts w:ascii="Arial" w:hAnsi="Arial" w:cs="Arial"/>
          <w:b/>
          <w:bCs/>
          <w:sz w:val="32"/>
          <w:szCs w:val="32"/>
        </w:rPr>
      </w:pPr>
      <w:r>
        <w:rPr>
          <w:rFonts w:ascii="Arial" w:hAnsi="Arial" w:cs="Arial"/>
          <w:bCs/>
          <w:iCs/>
          <w:noProof/>
          <w:color w:val="FF0000"/>
        </w:rPr>
        <mc:AlternateContent>
          <mc:Choice Requires="wps">
            <w:drawing>
              <wp:anchor distT="0" distB="0" distL="114300" distR="114300" simplePos="0" relativeHeight="251664384" behindDoc="0" locked="0" layoutInCell="1" allowOverlap="1" wp14:anchorId="4BAE7742" wp14:editId="2D77B52B">
                <wp:simplePos x="0" y="0"/>
                <wp:positionH relativeFrom="page">
                  <wp:align>right</wp:align>
                </wp:positionH>
                <wp:positionV relativeFrom="paragraph">
                  <wp:posOffset>-563083</wp:posOffset>
                </wp:positionV>
                <wp:extent cx="2488019" cy="1360967"/>
                <wp:effectExtent l="0" t="0" r="26670" b="10795"/>
                <wp:wrapNone/>
                <wp:docPr id="1" name="Text Box 1"/>
                <wp:cNvGraphicFramePr/>
                <a:graphic xmlns:a="http://schemas.openxmlformats.org/drawingml/2006/main">
                  <a:graphicData uri="http://schemas.microsoft.com/office/word/2010/wordprocessingShape">
                    <wps:wsp>
                      <wps:cNvSpPr txBox="1"/>
                      <wps:spPr>
                        <a:xfrm>
                          <a:off x="0" y="0"/>
                          <a:ext cx="2488019" cy="1360967"/>
                        </a:xfrm>
                        <a:prstGeom prst="rect">
                          <a:avLst/>
                        </a:prstGeom>
                        <a:solidFill>
                          <a:schemeClr val="accent2">
                            <a:lumMod val="40000"/>
                            <a:lumOff val="60000"/>
                          </a:schemeClr>
                        </a:solidFill>
                        <a:ln w="6350">
                          <a:solidFill>
                            <a:prstClr val="black"/>
                          </a:solidFill>
                        </a:ln>
                      </wps:spPr>
                      <wps:txbx>
                        <w:txbxContent>
                          <w:p w14:paraId="5338DE0E" w14:textId="0AAFDA33" w:rsidR="00654EEB" w:rsidRPr="003C6A08" w:rsidRDefault="00654EEB">
                            <w:pPr>
                              <w:rPr>
                                <w:rFonts w:ascii="Arial" w:hAnsi="Arial" w:cs="Arial"/>
                                <w:sz w:val="22"/>
                                <w:szCs w:val="22"/>
                                <w:lang w:val="en-CA"/>
                              </w:rPr>
                            </w:pPr>
                            <w:r w:rsidRPr="003C6A08">
                              <w:rPr>
                                <w:rFonts w:ascii="Arial" w:hAnsi="Arial" w:cs="Arial"/>
                                <w:sz w:val="22"/>
                                <w:szCs w:val="22"/>
                                <w:lang w:val="en-CA"/>
                              </w:rPr>
                              <w:t>How to update the Table of Contents (suggest waiting until the very last step, so it only needs to be done once). Once TOC is updated, delete this note.</w:t>
                            </w:r>
                          </w:p>
                          <w:p w14:paraId="1752855C" w14:textId="0163668E" w:rsidR="00654EEB" w:rsidRPr="003C6A08" w:rsidRDefault="00654EEB" w:rsidP="002A50A6">
                            <w:pPr>
                              <w:pStyle w:val="ListParagraph"/>
                              <w:numPr>
                                <w:ilvl w:val="0"/>
                                <w:numId w:val="15"/>
                              </w:numPr>
                              <w:rPr>
                                <w:rFonts w:cs="Arial"/>
                                <w:sz w:val="20"/>
                                <w:szCs w:val="20"/>
                                <w:lang w:val="en-CA"/>
                              </w:rPr>
                            </w:pPr>
                            <w:r w:rsidRPr="003C6A08">
                              <w:rPr>
                                <w:rFonts w:cs="Arial"/>
                                <w:sz w:val="20"/>
                                <w:szCs w:val="20"/>
                                <w:lang w:val="en-CA"/>
                              </w:rPr>
                              <w:t>Right click on TOC</w:t>
                            </w:r>
                          </w:p>
                          <w:p w14:paraId="5C38C051" w14:textId="33461746" w:rsidR="00654EEB" w:rsidRPr="003C6A08" w:rsidRDefault="00654EEB" w:rsidP="003C6A08">
                            <w:pPr>
                              <w:pStyle w:val="ListParagraph"/>
                              <w:numPr>
                                <w:ilvl w:val="0"/>
                                <w:numId w:val="15"/>
                              </w:numPr>
                              <w:rPr>
                                <w:rFonts w:cs="Arial"/>
                                <w:sz w:val="20"/>
                                <w:szCs w:val="20"/>
                                <w:lang w:val="en-CA"/>
                              </w:rPr>
                            </w:pPr>
                            <w:r w:rsidRPr="003C6A08">
                              <w:rPr>
                                <w:rFonts w:cs="Arial"/>
                                <w:sz w:val="20"/>
                                <w:szCs w:val="20"/>
                                <w:lang w:val="en-CA"/>
                              </w:rPr>
                              <w:t>Select ‘Update field’</w:t>
                            </w:r>
                          </w:p>
                          <w:p w14:paraId="22F7A396" w14:textId="273AA3F7" w:rsidR="00654EEB" w:rsidRPr="003C6A08" w:rsidRDefault="00654EEB" w:rsidP="003C6A08">
                            <w:pPr>
                              <w:pStyle w:val="ListParagraph"/>
                              <w:numPr>
                                <w:ilvl w:val="0"/>
                                <w:numId w:val="15"/>
                              </w:numPr>
                              <w:rPr>
                                <w:rFonts w:cs="Arial"/>
                                <w:sz w:val="20"/>
                                <w:szCs w:val="20"/>
                                <w:lang w:val="en-CA"/>
                              </w:rPr>
                            </w:pPr>
                            <w:r w:rsidRPr="003C6A08">
                              <w:rPr>
                                <w:rFonts w:cs="Arial"/>
                                <w:sz w:val="20"/>
                                <w:szCs w:val="20"/>
                                <w:lang w:val="en-CA"/>
                              </w:rPr>
                              <w:t>Select ‘Update entire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E7742" id="_x0000_t202" coordsize="21600,21600" o:spt="202" path="m,l,21600r21600,l21600,xe">
                <v:stroke joinstyle="miter"/>
                <v:path gradientshapeok="t" o:connecttype="rect"/>
              </v:shapetype>
              <v:shape id="Text Box 1" o:spid="_x0000_s1026" type="#_x0000_t202" style="position:absolute;left:0;text-align:left;margin-left:144.7pt;margin-top:-44.35pt;width:195.9pt;height:107.1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" fillcolor="#f7caac [1301]" strokeweight=".5pt">
                <v:textbox>
                  <w:txbxContent>
                    <w:p w14:paraId="5338DE0E" w14:textId="0AAFDA33" w:rsidR="00654EEB" w:rsidRPr="003C6A08" w:rsidRDefault="00654EEB">
                      <w:pPr>
                        <w:rPr>
                          <w:rFonts w:ascii="Arial" w:hAnsi="Arial" w:cs="Arial"/>
                          <w:sz w:val="22"/>
                          <w:szCs w:val="22"/>
                          <w:lang w:val="en-CA"/>
                        </w:rPr>
                      </w:pPr>
                      <w:r w:rsidRPr="003C6A08">
                        <w:rPr>
                          <w:rFonts w:ascii="Arial" w:hAnsi="Arial" w:cs="Arial"/>
                          <w:sz w:val="22"/>
                          <w:szCs w:val="22"/>
                          <w:lang w:val="en-CA"/>
                        </w:rPr>
                        <w:t>How to update the Table of Contents (suggest waiting until the very last step, so it only needs to be done once). Once TOC is updated, delete this note.</w:t>
                      </w:r>
                    </w:p>
                    <w:p w14:paraId="1752855C" w14:textId="0163668E" w:rsidR="00654EEB" w:rsidRPr="003C6A08" w:rsidRDefault="00654EEB" w:rsidP="002A50A6">
                      <w:pPr>
                        <w:pStyle w:val="ListParagraph"/>
                        <w:numPr>
                          <w:ilvl w:val="0"/>
                          <w:numId w:val="15"/>
                        </w:numPr>
                        <w:rPr>
                          <w:rFonts w:cs="Arial"/>
                          <w:sz w:val="20"/>
                          <w:szCs w:val="20"/>
                          <w:lang w:val="en-CA"/>
                        </w:rPr>
                      </w:pPr>
                      <w:r w:rsidRPr="003C6A08">
                        <w:rPr>
                          <w:rFonts w:cs="Arial"/>
                          <w:sz w:val="20"/>
                          <w:szCs w:val="20"/>
                          <w:lang w:val="en-CA"/>
                        </w:rPr>
                        <w:t>Right click on TOC</w:t>
                      </w:r>
                    </w:p>
                    <w:p w14:paraId="5C38C051" w14:textId="33461746" w:rsidR="00654EEB" w:rsidRPr="003C6A08" w:rsidRDefault="00654EEB" w:rsidP="003C6A08">
                      <w:pPr>
                        <w:pStyle w:val="ListParagraph"/>
                        <w:numPr>
                          <w:ilvl w:val="0"/>
                          <w:numId w:val="15"/>
                        </w:numPr>
                        <w:rPr>
                          <w:rFonts w:cs="Arial"/>
                          <w:sz w:val="20"/>
                          <w:szCs w:val="20"/>
                          <w:lang w:val="en-CA"/>
                        </w:rPr>
                      </w:pPr>
                      <w:r w:rsidRPr="003C6A08">
                        <w:rPr>
                          <w:rFonts w:cs="Arial"/>
                          <w:sz w:val="20"/>
                          <w:szCs w:val="20"/>
                          <w:lang w:val="en-CA"/>
                        </w:rPr>
                        <w:t>Select ‘Update field’</w:t>
                      </w:r>
                    </w:p>
                    <w:p w14:paraId="22F7A396" w14:textId="273AA3F7" w:rsidR="00654EEB" w:rsidRPr="003C6A08" w:rsidRDefault="00654EEB" w:rsidP="003C6A08">
                      <w:pPr>
                        <w:pStyle w:val="ListParagraph"/>
                        <w:numPr>
                          <w:ilvl w:val="0"/>
                          <w:numId w:val="15"/>
                        </w:numPr>
                        <w:rPr>
                          <w:rFonts w:cs="Arial"/>
                          <w:sz w:val="20"/>
                          <w:szCs w:val="20"/>
                          <w:lang w:val="en-CA"/>
                        </w:rPr>
                      </w:pPr>
                      <w:r w:rsidRPr="003C6A08">
                        <w:rPr>
                          <w:rFonts w:cs="Arial"/>
                          <w:sz w:val="20"/>
                          <w:szCs w:val="20"/>
                          <w:lang w:val="en-CA"/>
                        </w:rPr>
                        <w:t>Select ‘Update entire table’</w:t>
                      </w:r>
                    </w:p>
                  </w:txbxContent>
                </v:textbox>
                <w10:wrap anchorx="page"/>
              </v:shape>
            </w:pict>
          </mc:Fallback>
        </mc:AlternateContent>
      </w:r>
      <w:r w:rsidR="006117DC" w:rsidRPr="006072D2">
        <w:rPr>
          <w:rFonts w:ascii="Arial" w:hAnsi="Arial" w:cs="Arial"/>
          <w:b/>
          <w:bCs/>
          <w:sz w:val="32"/>
          <w:szCs w:val="32"/>
        </w:rPr>
        <w:t>TABLE OF CONTENTS</w:t>
      </w:r>
    </w:p>
    <w:p w14:paraId="1254C959" w14:textId="77777777" w:rsidR="006117DC" w:rsidRPr="006072D2" w:rsidRDefault="006117DC" w:rsidP="006117DC">
      <w:pPr>
        <w:ind w:hanging="20"/>
        <w:rPr>
          <w:rFonts w:ascii="Arial" w:hAnsi="Arial" w:cs="Arial"/>
        </w:rPr>
      </w:pPr>
    </w:p>
    <w:p w14:paraId="3AF62042" w14:textId="6D15A696" w:rsidR="003C6A08" w:rsidRDefault="006117DC">
      <w:pPr>
        <w:pStyle w:val="TOC1"/>
        <w:tabs>
          <w:tab w:val="right" w:leader="dot" w:pos="9926"/>
        </w:tabs>
        <w:rPr>
          <w:rFonts w:asciiTheme="minorHAnsi" w:eastAsiaTheme="minorEastAsia" w:hAnsiTheme="minorHAnsi" w:cstheme="minorBidi"/>
          <w:b w:val="0"/>
          <w:noProof/>
          <w:color w:val="auto"/>
        </w:rPr>
      </w:pPr>
      <w:r w:rsidRPr="006072D2">
        <w:rPr>
          <w:rFonts w:ascii="Arial" w:hAnsi="Arial" w:cs="Arial"/>
        </w:rPr>
        <w:fldChar w:fldCharType="begin"/>
      </w:r>
      <w:r w:rsidRPr="006072D2">
        <w:rPr>
          <w:rFonts w:ascii="Arial" w:hAnsi="Arial" w:cs="Arial"/>
        </w:rPr>
        <w:instrText xml:space="preserve"> TOC \o "1-2" \h \z \u </w:instrText>
      </w:r>
      <w:r w:rsidRPr="006072D2">
        <w:rPr>
          <w:rFonts w:ascii="Arial" w:hAnsi="Arial" w:cs="Arial"/>
        </w:rPr>
        <w:fldChar w:fldCharType="separate"/>
      </w:r>
      <w:hyperlink w:anchor="_Toc47512174" w:history="1">
        <w:r w:rsidR="003C6A08" w:rsidRPr="00D1646F">
          <w:rPr>
            <w:rStyle w:val="Hyperlink"/>
            <w:bCs/>
            <w:noProof/>
          </w:rPr>
          <w:t>Part 1:  Executive Summary</w:t>
        </w:r>
        <w:r w:rsidR="003C6A08">
          <w:rPr>
            <w:noProof/>
            <w:webHidden/>
          </w:rPr>
          <w:tab/>
        </w:r>
        <w:r w:rsidR="003C6A08">
          <w:rPr>
            <w:noProof/>
            <w:webHidden/>
          </w:rPr>
          <w:fldChar w:fldCharType="begin"/>
        </w:r>
        <w:r w:rsidR="003C6A08">
          <w:rPr>
            <w:noProof/>
            <w:webHidden/>
          </w:rPr>
          <w:instrText xml:space="preserve"> PAGEREF _Toc47512174 \h </w:instrText>
        </w:r>
        <w:r w:rsidR="003C6A08">
          <w:rPr>
            <w:noProof/>
            <w:webHidden/>
          </w:rPr>
        </w:r>
        <w:r w:rsidR="003C6A08">
          <w:rPr>
            <w:noProof/>
            <w:webHidden/>
          </w:rPr>
          <w:fldChar w:fldCharType="separate"/>
        </w:r>
        <w:r w:rsidR="003C6A08">
          <w:rPr>
            <w:noProof/>
            <w:webHidden/>
          </w:rPr>
          <w:t>4</w:t>
        </w:r>
        <w:r w:rsidR="003C6A08">
          <w:rPr>
            <w:noProof/>
            <w:webHidden/>
          </w:rPr>
          <w:fldChar w:fldCharType="end"/>
        </w:r>
      </w:hyperlink>
    </w:p>
    <w:p w14:paraId="0F404CF6" w14:textId="275F6B6E" w:rsidR="003C6A08" w:rsidRDefault="001315F0">
      <w:pPr>
        <w:pStyle w:val="TOC2"/>
        <w:tabs>
          <w:tab w:val="right" w:leader="dot" w:pos="9926"/>
        </w:tabs>
        <w:rPr>
          <w:rFonts w:asciiTheme="minorHAnsi" w:eastAsiaTheme="minorEastAsia" w:hAnsiTheme="minorHAnsi" w:cstheme="minorBidi"/>
          <w:noProof/>
          <w:color w:val="auto"/>
        </w:rPr>
      </w:pPr>
      <w:hyperlink w:anchor="_Toc47512175" w:history="1">
        <w:r w:rsidR="003C6A08" w:rsidRPr="00D1646F">
          <w:rPr>
            <w:rStyle w:val="Hyperlink"/>
            <w:b/>
            <w:bCs/>
            <w:noProof/>
          </w:rPr>
          <w:t>Our Understanding</w:t>
        </w:r>
        <w:r w:rsidR="003C6A08">
          <w:rPr>
            <w:noProof/>
            <w:webHidden/>
          </w:rPr>
          <w:tab/>
        </w:r>
        <w:r w:rsidR="003C6A08">
          <w:rPr>
            <w:noProof/>
            <w:webHidden/>
          </w:rPr>
          <w:fldChar w:fldCharType="begin"/>
        </w:r>
        <w:r w:rsidR="003C6A08">
          <w:rPr>
            <w:noProof/>
            <w:webHidden/>
          </w:rPr>
          <w:instrText xml:space="preserve"> PAGEREF _Toc47512175 \h </w:instrText>
        </w:r>
        <w:r w:rsidR="003C6A08">
          <w:rPr>
            <w:noProof/>
            <w:webHidden/>
          </w:rPr>
        </w:r>
        <w:r w:rsidR="003C6A08">
          <w:rPr>
            <w:noProof/>
            <w:webHidden/>
          </w:rPr>
          <w:fldChar w:fldCharType="separate"/>
        </w:r>
        <w:r w:rsidR="003C6A08">
          <w:rPr>
            <w:noProof/>
            <w:webHidden/>
          </w:rPr>
          <w:t>5</w:t>
        </w:r>
        <w:r w:rsidR="003C6A08">
          <w:rPr>
            <w:noProof/>
            <w:webHidden/>
          </w:rPr>
          <w:fldChar w:fldCharType="end"/>
        </w:r>
      </w:hyperlink>
    </w:p>
    <w:p w14:paraId="30D529B2" w14:textId="7F9B819E" w:rsidR="003C6A08" w:rsidRDefault="001315F0">
      <w:pPr>
        <w:pStyle w:val="TOC2"/>
        <w:tabs>
          <w:tab w:val="right" w:leader="dot" w:pos="9926"/>
        </w:tabs>
        <w:rPr>
          <w:rFonts w:asciiTheme="minorHAnsi" w:eastAsiaTheme="minorEastAsia" w:hAnsiTheme="minorHAnsi" w:cstheme="minorBidi"/>
          <w:noProof/>
          <w:color w:val="auto"/>
        </w:rPr>
      </w:pPr>
      <w:hyperlink w:anchor="_Toc47512176" w:history="1">
        <w:r w:rsidR="003C6A08" w:rsidRPr="00D1646F">
          <w:rPr>
            <w:rStyle w:val="Hyperlink"/>
            <w:b/>
            <w:bCs/>
            <w:noProof/>
          </w:rPr>
          <w:t>Objectives &amp; Outcomes</w:t>
        </w:r>
        <w:r w:rsidR="003C6A08">
          <w:rPr>
            <w:noProof/>
            <w:webHidden/>
          </w:rPr>
          <w:tab/>
        </w:r>
        <w:r w:rsidR="003C6A08">
          <w:rPr>
            <w:noProof/>
            <w:webHidden/>
          </w:rPr>
          <w:fldChar w:fldCharType="begin"/>
        </w:r>
        <w:r w:rsidR="003C6A08">
          <w:rPr>
            <w:noProof/>
            <w:webHidden/>
          </w:rPr>
          <w:instrText xml:space="preserve"> PAGEREF _Toc47512176 \h </w:instrText>
        </w:r>
        <w:r w:rsidR="003C6A08">
          <w:rPr>
            <w:noProof/>
            <w:webHidden/>
          </w:rPr>
        </w:r>
        <w:r w:rsidR="003C6A08">
          <w:rPr>
            <w:noProof/>
            <w:webHidden/>
          </w:rPr>
          <w:fldChar w:fldCharType="separate"/>
        </w:r>
        <w:r w:rsidR="003C6A08">
          <w:rPr>
            <w:noProof/>
            <w:webHidden/>
          </w:rPr>
          <w:t>5</w:t>
        </w:r>
        <w:r w:rsidR="003C6A08">
          <w:rPr>
            <w:noProof/>
            <w:webHidden/>
          </w:rPr>
          <w:fldChar w:fldCharType="end"/>
        </w:r>
      </w:hyperlink>
    </w:p>
    <w:p w14:paraId="7CAD7192" w14:textId="4A189093" w:rsidR="003C6A08" w:rsidRDefault="001315F0">
      <w:pPr>
        <w:pStyle w:val="TOC2"/>
        <w:tabs>
          <w:tab w:val="right" w:leader="dot" w:pos="9926"/>
        </w:tabs>
        <w:rPr>
          <w:rFonts w:asciiTheme="minorHAnsi" w:eastAsiaTheme="minorEastAsia" w:hAnsiTheme="minorHAnsi" w:cstheme="minorBidi"/>
          <w:noProof/>
          <w:color w:val="auto"/>
        </w:rPr>
      </w:pPr>
      <w:hyperlink w:anchor="_Toc47512177" w:history="1">
        <w:r w:rsidR="003C6A08" w:rsidRPr="00D1646F">
          <w:rPr>
            <w:rStyle w:val="Hyperlink"/>
            <w:b/>
            <w:bCs/>
            <w:noProof/>
          </w:rPr>
          <w:t>Our Recommendation</w:t>
        </w:r>
        <w:r w:rsidR="003C6A08">
          <w:rPr>
            <w:noProof/>
            <w:webHidden/>
          </w:rPr>
          <w:tab/>
        </w:r>
        <w:r w:rsidR="003C6A08">
          <w:rPr>
            <w:noProof/>
            <w:webHidden/>
          </w:rPr>
          <w:fldChar w:fldCharType="begin"/>
        </w:r>
        <w:r w:rsidR="003C6A08">
          <w:rPr>
            <w:noProof/>
            <w:webHidden/>
          </w:rPr>
          <w:instrText xml:space="preserve"> PAGEREF _Toc47512177 \h </w:instrText>
        </w:r>
        <w:r w:rsidR="003C6A08">
          <w:rPr>
            <w:noProof/>
            <w:webHidden/>
          </w:rPr>
        </w:r>
        <w:r w:rsidR="003C6A08">
          <w:rPr>
            <w:noProof/>
            <w:webHidden/>
          </w:rPr>
          <w:fldChar w:fldCharType="separate"/>
        </w:r>
        <w:r w:rsidR="003C6A08">
          <w:rPr>
            <w:noProof/>
            <w:webHidden/>
          </w:rPr>
          <w:t>6</w:t>
        </w:r>
        <w:r w:rsidR="003C6A08">
          <w:rPr>
            <w:noProof/>
            <w:webHidden/>
          </w:rPr>
          <w:fldChar w:fldCharType="end"/>
        </w:r>
      </w:hyperlink>
    </w:p>
    <w:p w14:paraId="24EADB10" w14:textId="7C156662" w:rsidR="003C6A08" w:rsidRDefault="001315F0">
      <w:pPr>
        <w:pStyle w:val="TOC2"/>
        <w:tabs>
          <w:tab w:val="right" w:leader="dot" w:pos="9926"/>
        </w:tabs>
        <w:rPr>
          <w:rFonts w:asciiTheme="minorHAnsi" w:eastAsiaTheme="minorEastAsia" w:hAnsiTheme="minorHAnsi" w:cstheme="minorBidi"/>
          <w:noProof/>
          <w:color w:val="auto"/>
        </w:rPr>
      </w:pPr>
      <w:hyperlink w:anchor="_Toc47512178" w:history="1">
        <w:r w:rsidR="003C6A08" w:rsidRPr="00D1646F">
          <w:rPr>
            <w:rStyle w:val="Hyperlink"/>
            <w:b/>
            <w:bCs/>
            <w:noProof/>
          </w:rPr>
          <w:t>Cost</w:t>
        </w:r>
        <w:r w:rsidR="003C6A08">
          <w:rPr>
            <w:noProof/>
            <w:webHidden/>
          </w:rPr>
          <w:tab/>
        </w:r>
        <w:r w:rsidR="003C6A08">
          <w:rPr>
            <w:noProof/>
            <w:webHidden/>
          </w:rPr>
          <w:fldChar w:fldCharType="begin"/>
        </w:r>
        <w:r w:rsidR="003C6A08">
          <w:rPr>
            <w:noProof/>
            <w:webHidden/>
          </w:rPr>
          <w:instrText xml:space="preserve"> PAGEREF _Toc47512178 \h </w:instrText>
        </w:r>
        <w:r w:rsidR="003C6A08">
          <w:rPr>
            <w:noProof/>
            <w:webHidden/>
          </w:rPr>
        </w:r>
        <w:r w:rsidR="003C6A08">
          <w:rPr>
            <w:noProof/>
            <w:webHidden/>
          </w:rPr>
          <w:fldChar w:fldCharType="separate"/>
        </w:r>
        <w:r w:rsidR="003C6A08">
          <w:rPr>
            <w:noProof/>
            <w:webHidden/>
          </w:rPr>
          <w:t>7</w:t>
        </w:r>
        <w:r w:rsidR="003C6A08">
          <w:rPr>
            <w:noProof/>
            <w:webHidden/>
          </w:rPr>
          <w:fldChar w:fldCharType="end"/>
        </w:r>
      </w:hyperlink>
    </w:p>
    <w:p w14:paraId="60E2B360" w14:textId="5720E9B1" w:rsidR="003C6A08" w:rsidRDefault="001315F0">
      <w:pPr>
        <w:pStyle w:val="TOC2"/>
        <w:tabs>
          <w:tab w:val="right" w:leader="dot" w:pos="9926"/>
        </w:tabs>
        <w:rPr>
          <w:rFonts w:asciiTheme="minorHAnsi" w:eastAsiaTheme="minorEastAsia" w:hAnsiTheme="minorHAnsi" w:cstheme="minorBidi"/>
          <w:noProof/>
          <w:color w:val="auto"/>
        </w:rPr>
      </w:pPr>
      <w:hyperlink w:anchor="_Toc47512179" w:history="1">
        <w:r w:rsidR="003C6A08" w:rsidRPr="00D1646F">
          <w:rPr>
            <w:rStyle w:val="Hyperlink"/>
            <w:b/>
            <w:bCs/>
            <w:noProof/>
          </w:rPr>
          <w:t>Expected Gains (Return on Investment)</w:t>
        </w:r>
        <w:r w:rsidR="003C6A08">
          <w:rPr>
            <w:noProof/>
            <w:webHidden/>
          </w:rPr>
          <w:tab/>
        </w:r>
        <w:r w:rsidR="003C6A08">
          <w:rPr>
            <w:noProof/>
            <w:webHidden/>
          </w:rPr>
          <w:fldChar w:fldCharType="begin"/>
        </w:r>
        <w:r w:rsidR="003C6A08">
          <w:rPr>
            <w:noProof/>
            <w:webHidden/>
          </w:rPr>
          <w:instrText xml:space="preserve"> PAGEREF _Toc47512179 \h </w:instrText>
        </w:r>
        <w:r w:rsidR="003C6A08">
          <w:rPr>
            <w:noProof/>
            <w:webHidden/>
          </w:rPr>
        </w:r>
        <w:r w:rsidR="003C6A08">
          <w:rPr>
            <w:noProof/>
            <w:webHidden/>
          </w:rPr>
          <w:fldChar w:fldCharType="separate"/>
        </w:r>
        <w:r w:rsidR="003C6A08">
          <w:rPr>
            <w:noProof/>
            <w:webHidden/>
          </w:rPr>
          <w:t>7</w:t>
        </w:r>
        <w:r w:rsidR="003C6A08">
          <w:rPr>
            <w:noProof/>
            <w:webHidden/>
          </w:rPr>
          <w:fldChar w:fldCharType="end"/>
        </w:r>
      </w:hyperlink>
    </w:p>
    <w:p w14:paraId="74085D69" w14:textId="7CB1E4A8" w:rsidR="003C6A08" w:rsidRDefault="001315F0">
      <w:pPr>
        <w:pStyle w:val="TOC2"/>
        <w:tabs>
          <w:tab w:val="right" w:leader="dot" w:pos="9926"/>
        </w:tabs>
        <w:rPr>
          <w:rFonts w:asciiTheme="minorHAnsi" w:eastAsiaTheme="minorEastAsia" w:hAnsiTheme="minorHAnsi" w:cstheme="minorBidi"/>
          <w:noProof/>
          <w:color w:val="auto"/>
        </w:rPr>
      </w:pPr>
      <w:hyperlink w:anchor="_Toc47512180" w:history="1">
        <w:r w:rsidR="003C6A08" w:rsidRPr="00D1646F">
          <w:rPr>
            <w:rStyle w:val="Hyperlink"/>
            <w:b/>
            <w:bCs/>
            <w:noProof/>
          </w:rPr>
          <w:t>Why Choose TalentClick?</w:t>
        </w:r>
        <w:r w:rsidR="003C6A08">
          <w:rPr>
            <w:noProof/>
            <w:webHidden/>
          </w:rPr>
          <w:tab/>
        </w:r>
        <w:r w:rsidR="003C6A08">
          <w:rPr>
            <w:noProof/>
            <w:webHidden/>
          </w:rPr>
          <w:fldChar w:fldCharType="begin"/>
        </w:r>
        <w:r w:rsidR="003C6A08">
          <w:rPr>
            <w:noProof/>
            <w:webHidden/>
          </w:rPr>
          <w:instrText xml:space="preserve"> PAGEREF _Toc47512180 \h </w:instrText>
        </w:r>
        <w:r w:rsidR="003C6A08">
          <w:rPr>
            <w:noProof/>
            <w:webHidden/>
          </w:rPr>
        </w:r>
        <w:r w:rsidR="003C6A08">
          <w:rPr>
            <w:noProof/>
            <w:webHidden/>
          </w:rPr>
          <w:fldChar w:fldCharType="separate"/>
        </w:r>
        <w:r w:rsidR="003C6A08">
          <w:rPr>
            <w:noProof/>
            <w:webHidden/>
          </w:rPr>
          <w:t>8</w:t>
        </w:r>
        <w:r w:rsidR="003C6A08">
          <w:rPr>
            <w:noProof/>
            <w:webHidden/>
          </w:rPr>
          <w:fldChar w:fldCharType="end"/>
        </w:r>
      </w:hyperlink>
    </w:p>
    <w:p w14:paraId="7FF488CA" w14:textId="3BF501B2" w:rsidR="003C6A08" w:rsidRDefault="001315F0">
      <w:pPr>
        <w:pStyle w:val="TOC2"/>
        <w:tabs>
          <w:tab w:val="right" w:leader="dot" w:pos="9926"/>
        </w:tabs>
        <w:rPr>
          <w:rFonts w:asciiTheme="minorHAnsi" w:eastAsiaTheme="minorEastAsia" w:hAnsiTheme="minorHAnsi" w:cstheme="minorBidi"/>
          <w:noProof/>
          <w:color w:val="auto"/>
        </w:rPr>
      </w:pPr>
      <w:hyperlink w:anchor="_Toc47512181" w:history="1">
        <w:r w:rsidR="003C6A08" w:rsidRPr="00D1646F">
          <w:rPr>
            <w:rStyle w:val="Hyperlink"/>
            <w:b/>
            <w:bCs/>
            <w:noProof/>
          </w:rPr>
          <w:t>Helping You Choose an Assessment Provider</w:t>
        </w:r>
        <w:r w:rsidR="003C6A08">
          <w:rPr>
            <w:noProof/>
            <w:webHidden/>
          </w:rPr>
          <w:tab/>
        </w:r>
        <w:r w:rsidR="003C6A08">
          <w:rPr>
            <w:noProof/>
            <w:webHidden/>
          </w:rPr>
          <w:fldChar w:fldCharType="begin"/>
        </w:r>
        <w:r w:rsidR="003C6A08">
          <w:rPr>
            <w:noProof/>
            <w:webHidden/>
          </w:rPr>
          <w:instrText xml:space="preserve"> PAGEREF _Toc47512181 \h </w:instrText>
        </w:r>
        <w:r w:rsidR="003C6A08">
          <w:rPr>
            <w:noProof/>
            <w:webHidden/>
          </w:rPr>
        </w:r>
        <w:r w:rsidR="003C6A08">
          <w:rPr>
            <w:noProof/>
            <w:webHidden/>
          </w:rPr>
          <w:fldChar w:fldCharType="separate"/>
        </w:r>
        <w:r w:rsidR="003C6A08">
          <w:rPr>
            <w:noProof/>
            <w:webHidden/>
          </w:rPr>
          <w:t>8</w:t>
        </w:r>
        <w:r w:rsidR="003C6A08">
          <w:rPr>
            <w:noProof/>
            <w:webHidden/>
          </w:rPr>
          <w:fldChar w:fldCharType="end"/>
        </w:r>
      </w:hyperlink>
    </w:p>
    <w:p w14:paraId="6330B321" w14:textId="62633378" w:rsidR="003C6A08" w:rsidRDefault="001315F0">
      <w:pPr>
        <w:pStyle w:val="TOC2"/>
        <w:tabs>
          <w:tab w:val="right" w:leader="dot" w:pos="9926"/>
        </w:tabs>
        <w:rPr>
          <w:rFonts w:asciiTheme="minorHAnsi" w:eastAsiaTheme="minorEastAsia" w:hAnsiTheme="minorHAnsi" w:cstheme="minorBidi"/>
          <w:noProof/>
          <w:color w:val="auto"/>
        </w:rPr>
      </w:pPr>
      <w:hyperlink w:anchor="_Toc47512182" w:history="1">
        <w:r w:rsidR="003C6A08" w:rsidRPr="00D1646F">
          <w:rPr>
            <w:rStyle w:val="Hyperlink"/>
            <w:b/>
            <w:bCs/>
            <w:noProof/>
          </w:rPr>
          <w:t>TalentClick Customer Stories</w:t>
        </w:r>
        <w:r w:rsidR="003C6A08">
          <w:rPr>
            <w:noProof/>
            <w:webHidden/>
          </w:rPr>
          <w:tab/>
        </w:r>
        <w:r w:rsidR="003C6A08">
          <w:rPr>
            <w:noProof/>
            <w:webHidden/>
          </w:rPr>
          <w:fldChar w:fldCharType="begin"/>
        </w:r>
        <w:r w:rsidR="003C6A08">
          <w:rPr>
            <w:noProof/>
            <w:webHidden/>
          </w:rPr>
          <w:instrText xml:space="preserve"> PAGEREF _Toc47512182 \h </w:instrText>
        </w:r>
        <w:r w:rsidR="003C6A08">
          <w:rPr>
            <w:noProof/>
            <w:webHidden/>
          </w:rPr>
        </w:r>
        <w:r w:rsidR="003C6A08">
          <w:rPr>
            <w:noProof/>
            <w:webHidden/>
          </w:rPr>
          <w:fldChar w:fldCharType="separate"/>
        </w:r>
        <w:r w:rsidR="003C6A08">
          <w:rPr>
            <w:noProof/>
            <w:webHidden/>
          </w:rPr>
          <w:t>9</w:t>
        </w:r>
        <w:r w:rsidR="003C6A08">
          <w:rPr>
            <w:noProof/>
            <w:webHidden/>
          </w:rPr>
          <w:fldChar w:fldCharType="end"/>
        </w:r>
      </w:hyperlink>
    </w:p>
    <w:p w14:paraId="5E54DBAB" w14:textId="7758A3A7" w:rsidR="003C6A08" w:rsidRDefault="001315F0">
      <w:pPr>
        <w:pStyle w:val="TOC1"/>
        <w:tabs>
          <w:tab w:val="right" w:leader="dot" w:pos="9926"/>
        </w:tabs>
        <w:rPr>
          <w:rFonts w:asciiTheme="minorHAnsi" w:eastAsiaTheme="minorEastAsia" w:hAnsiTheme="minorHAnsi" w:cstheme="minorBidi"/>
          <w:b w:val="0"/>
          <w:noProof/>
          <w:color w:val="auto"/>
        </w:rPr>
      </w:pPr>
      <w:hyperlink w:anchor="_Toc47512183" w:history="1">
        <w:r w:rsidR="003C6A08" w:rsidRPr="00D1646F">
          <w:rPr>
            <w:rStyle w:val="Hyperlink"/>
            <w:bCs/>
            <w:noProof/>
          </w:rPr>
          <w:t>Part 2:  Detailed Information on the Solution</w:t>
        </w:r>
        <w:r w:rsidR="003C6A08">
          <w:rPr>
            <w:noProof/>
            <w:webHidden/>
          </w:rPr>
          <w:tab/>
        </w:r>
        <w:r w:rsidR="003C6A08">
          <w:rPr>
            <w:noProof/>
            <w:webHidden/>
          </w:rPr>
          <w:fldChar w:fldCharType="begin"/>
        </w:r>
        <w:r w:rsidR="003C6A08">
          <w:rPr>
            <w:noProof/>
            <w:webHidden/>
          </w:rPr>
          <w:instrText xml:space="preserve"> PAGEREF _Toc47512183 \h </w:instrText>
        </w:r>
        <w:r w:rsidR="003C6A08">
          <w:rPr>
            <w:noProof/>
            <w:webHidden/>
          </w:rPr>
        </w:r>
        <w:r w:rsidR="003C6A08">
          <w:rPr>
            <w:noProof/>
            <w:webHidden/>
          </w:rPr>
          <w:fldChar w:fldCharType="separate"/>
        </w:r>
        <w:r w:rsidR="003C6A08">
          <w:rPr>
            <w:noProof/>
            <w:webHidden/>
          </w:rPr>
          <w:t>11</w:t>
        </w:r>
        <w:r w:rsidR="003C6A08">
          <w:rPr>
            <w:noProof/>
            <w:webHidden/>
          </w:rPr>
          <w:fldChar w:fldCharType="end"/>
        </w:r>
      </w:hyperlink>
    </w:p>
    <w:p w14:paraId="787C116D" w14:textId="59CA515B" w:rsidR="003C6A08" w:rsidRDefault="001315F0">
      <w:pPr>
        <w:pStyle w:val="TOC2"/>
        <w:tabs>
          <w:tab w:val="right" w:leader="dot" w:pos="9926"/>
        </w:tabs>
        <w:rPr>
          <w:rFonts w:asciiTheme="minorHAnsi" w:eastAsiaTheme="minorEastAsia" w:hAnsiTheme="minorHAnsi" w:cstheme="minorBidi"/>
          <w:noProof/>
          <w:color w:val="auto"/>
        </w:rPr>
      </w:pPr>
      <w:hyperlink w:anchor="_Toc47512184" w:history="1">
        <w:r w:rsidR="003C6A08" w:rsidRPr="00D1646F">
          <w:rPr>
            <w:rStyle w:val="Hyperlink"/>
            <w:b/>
            <w:bCs/>
            <w:noProof/>
          </w:rPr>
          <w:t>Core Solution:  AVP (Attitude-Values-Personality)</w:t>
        </w:r>
        <w:r w:rsidR="003C6A08">
          <w:rPr>
            <w:noProof/>
            <w:webHidden/>
          </w:rPr>
          <w:tab/>
        </w:r>
        <w:r w:rsidR="003C6A08">
          <w:rPr>
            <w:noProof/>
            <w:webHidden/>
          </w:rPr>
          <w:fldChar w:fldCharType="begin"/>
        </w:r>
        <w:r w:rsidR="003C6A08">
          <w:rPr>
            <w:noProof/>
            <w:webHidden/>
          </w:rPr>
          <w:instrText xml:space="preserve"> PAGEREF _Toc47512184 \h </w:instrText>
        </w:r>
        <w:r w:rsidR="003C6A08">
          <w:rPr>
            <w:noProof/>
            <w:webHidden/>
          </w:rPr>
        </w:r>
        <w:r w:rsidR="003C6A08">
          <w:rPr>
            <w:noProof/>
            <w:webHidden/>
          </w:rPr>
          <w:fldChar w:fldCharType="separate"/>
        </w:r>
        <w:r w:rsidR="003C6A08">
          <w:rPr>
            <w:noProof/>
            <w:webHidden/>
          </w:rPr>
          <w:t>11</w:t>
        </w:r>
        <w:r w:rsidR="003C6A08">
          <w:rPr>
            <w:noProof/>
            <w:webHidden/>
          </w:rPr>
          <w:fldChar w:fldCharType="end"/>
        </w:r>
      </w:hyperlink>
    </w:p>
    <w:p w14:paraId="4AB5686D" w14:textId="0536F29C" w:rsidR="003C6A08" w:rsidRDefault="001315F0">
      <w:pPr>
        <w:pStyle w:val="TOC2"/>
        <w:tabs>
          <w:tab w:val="right" w:leader="dot" w:pos="9926"/>
        </w:tabs>
        <w:rPr>
          <w:rFonts w:asciiTheme="minorHAnsi" w:eastAsiaTheme="minorEastAsia" w:hAnsiTheme="minorHAnsi" w:cstheme="minorBidi"/>
          <w:noProof/>
          <w:color w:val="auto"/>
        </w:rPr>
      </w:pPr>
      <w:hyperlink w:anchor="_Toc47512185" w:history="1">
        <w:r w:rsidR="003C6A08" w:rsidRPr="00D1646F">
          <w:rPr>
            <w:rStyle w:val="Hyperlink"/>
            <w:b/>
            <w:bCs/>
            <w:noProof/>
            <w:lang w:val="en-US" w:eastAsia="en-US"/>
          </w:rPr>
          <w:t>Workstyle &amp; Performance Profile (WPP)</w:t>
        </w:r>
        <w:r w:rsidR="003C6A08">
          <w:rPr>
            <w:noProof/>
            <w:webHidden/>
          </w:rPr>
          <w:tab/>
        </w:r>
        <w:r w:rsidR="003C6A08">
          <w:rPr>
            <w:noProof/>
            <w:webHidden/>
          </w:rPr>
          <w:fldChar w:fldCharType="begin"/>
        </w:r>
        <w:r w:rsidR="003C6A08">
          <w:rPr>
            <w:noProof/>
            <w:webHidden/>
          </w:rPr>
          <w:instrText xml:space="preserve"> PAGEREF _Toc47512185 \h </w:instrText>
        </w:r>
        <w:r w:rsidR="003C6A08">
          <w:rPr>
            <w:noProof/>
            <w:webHidden/>
          </w:rPr>
        </w:r>
        <w:r w:rsidR="003C6A08">
          <w:rPr>
            <w:noProof/>
            <w:webHidden/>
          </w:rPr>
          <w:fldChar w:fldCharType="separate"/>
        </w:r>
        <w:r w:rsidR="003C6A08">
          <w:rPr>
            <w:noProof/>
            <w:webHidden/>
          </w:rPr>
          <w:t>12</w:t>
        </w:r>
        <w:r w:rsidR="003C6A08">
          <w:rPr>
            <w:noProof/>
            <w:webHidden/>
          </w:rPr>
          <w:fldChar w:fldCharType="end"/>
        </w:r>
      </w:hyperlink>
    </w:p>
    <w:p w14:paraId="2C73F1BE" w14:textId="0DB9F5D0" w:rsidR="003C6A08" w:rsidRDefault="001315F0">
      <w:pPr>
        <w:pStyle w:val="TOC2"/>
        <w:tabs>
          <w:tab w:val="right" w:leader="dot" w:pos="9926"/>
        </w:tabs>
        <w:rPr>
          <w:rFonts w:asciiTheme="minorHAnsi" w:eastAsiaTheme="minorEastAsia" w:hAnsiTheme="minorHAnsi" w:cstheme="minorBidi"/>
          <w:noProof/>
          <w:color w:val="auto"/>
        </w:rPr>
      </w:pPr>
      <w:hyperlink w:anchor="_Toc47512186" w:history="1">
        <w:r w:rsidR="003C6A08" w:rsidRPr="00D1646F">
          <w:rPr>
            <w:rStyle w:val="Hyperlink"/>
            <w:b/>
            <w:bCs/>
            <w:noProof/>
            <w:lang w:val="en-US" w:eastAsia="en-US"/>
          </w:rPr>
          <w:t>Work Values &amp; Attitude (WVA)</w:t>
        </w:r>
        <w:r w:rsidR="003C6A08">
          <w:rPr>
            <w:noProof/>
            <w:webHidden/>
          </w:rPr>
          <w:tab/>
        </w:r>
        <w:r w:rsidR="003C6A08">
          <w:rPr>
            <w:noProof/>
            <w:webHidden/>
          </w:rPr>
          <w:fldChar w:fldCharType="begin"/>
        </w:r>
        <w:r w:rsidR="003C6A08">
          <w:rPr>
            <w:noProof/>
            <w:webHidden/>
          </w:rPr>
          <w:instrText xml:space="preserve"> PAGEREF _Toc47512186 \h </w:instrText>
        </w:r>
        <w:r w:rsidR="003C6A08">
          <w:rPr>
            <w:noProof/>
            <w:webHidden/>
          </w:rPr>
        </w:r>
        <w:r w:rsidR="003C6A08">
          <w:rPr>
            <w:noProof/>
            <w:webHidden/>
          </w:rPr>
          <w:fldChar w:fldCharType="separate"/>
        </w:r>
        <w:r w:rsidR="003C6A08">
          <w:rPr>
            <w:noProof/>
            <w:webHidden/>
          </w:rPr>
          <w:t>12</w:t>
        </w:r>
        <w:r w:rsidR="003C6A08">
          <w:rPr>
            <w:noProof/>
            <w:webHidden/>
          </w:rPr>
          <w:fldChar w:fldCharType="end"/>
        </w:r>
      </w:hyperlink>
    </w:p>
    <w:p w14:paraId="770DDF2F" w14:textId="1095657F" w:rsidR="003C6A08" w:rsidRDefault="001315F0">
      <w:pPr>
        <w:pStyle w:val="TOC2"/>
        <w:tabs>
          <w:tab w:val="right" w:leader="dot" w:pos="9926"/>
        </w:tabs>
        <w:rPr>
          <w:rFonts w:asciiTheme="minorHAnsi" w:eastAsiaTheme="minorEastAsia" w:hAnsiTheme="minorHAnsi" w:cstheme="minorBidi"/>
          <w:noProof/>
          <w:color w:val="auto"/>
        </w:rPr>
      </w:pPr>
      <w:hyperlink w:anchor="_Toc47512187" w:history="1">
        <w:r w:rsidR="003C6A08" w:rsidRPr="00D1646F">
          <w:rPr>
            <w:rStyle w:val="Hyperlink"/>
            <w:b/>
            <w:bCs/>
            <w:noProof/>
            <w:lang w:val="en-US" w:eastAsia="en-US"/>
          </w:rPr>
          <w:t>Driver Safety Quotient (DSQ) or Safety Quotient (SQ)</w:t>
        </w:r>
        <w:r w:rsidR="003C6A08">
          <w:rPr>
            <w:noProof/>
            <w:webHidden/>
          </w:rPr>
          <w:tab/>
        </w:r>
        <w:r w:rsidR="003C6A08">
          <w:rPr>
            <w:noProof/>
            <w:webHidden/>
          </w:rPr>
          <w:fldChar w:fldCharType="begin"/>
        </w:r>
        <w:r w:rsidR="003C6A08">
          <w:rPr>
            <w:noProof/>
            <w:webHidden/>
          </w:rPr>
          <w:instrText xml:space="preserve"> PAGEREF _Toc47512187 \h </w:instrText>
        </w:r>
        <w:r w:rsidR="003C6A08">
          <w:rPr>
            <w:noProof/>
            <w:webHidden/>
          </w:rPr>
        </w:r>
        <w:r w:rsidR="003C6A08">
          <w:rPr>
            <w:noProof/>
            <w:webHidden/>
          </w:rPr>
          <w:fldChar w:fldCharType="separate"/>
        </w:r>
        <w:r w:rsidR="003C6A08">
          <w:rPr>
            <w:noProof/>
            <w:webHidden/>
          </w:rPr>
          <w:t>12</w:t>
        </w:r>
        <w:r w:rsidR="003C6A08">
          <w:rPr>
            <w:noProof/>
            <w:webHidden/>
          </w:rPr>
          <w:fldChar w:fldCharType="end"/>
        </w:r>
      </w:hyperlink>
    </w:p>
    <w:p w14:paraId="6A38141E" w14:textId="0EDEDD16" w:rsidR="003C6A08" w:rsidRDefault="001315F0">
      <w:pPr>
        <w:pStyle w:val="TOC2"/>
        <w:tabs>
          <w:tab w:val="right" w:leader="dot" w:pos="9926"/>
        </w:tabs>
        <w:rPr>
          <w:rFonts w:asciiTheme="minorHAnsi" w:eastAsiaTheme="minorEastAsia" w:hAnsiTheme="minorHAnsi" w:cstheme="minorBidi"/>
          <w:noProof/>
          <w:color w:val="auto"/>
        </w:rPr>
      </w:pPr>
      <w:hyperlink w:anchor="_Toc47512188" w:history="1">
        <w:r w:rsidR="003C6A08" w:rsidRPr="00D1646F">
          <w:rPr>
            <w:rStyle w:val="Hyperlink"/>
            <w:b/>
            <w:bCs/>
            <w:noProof/>
          </w:rPr>
          <w:t>AVP Combo Reports</w:t>
        </w:r>
        <w:r w:rsidR="003C6A08">
          <w:rPr>
            <w:noProof/>
            <w:webHidden/>
          </w:rPr>
          <w:tab/>
        </w:r>
        <w:r w:rsidR="003C6A08">
          <w:rPr>
            <w:noProof/>
            <w:webHidden/>
          </w:rPr>
          <w:fldChar w:fldCharType="begin"/>
        </w:r>
        <w:r w:rsidR="003C6A08">
          <w:rPr>
            <w:noProof/>
            <w:webHidden/>
          </w:rPr>
          <w:instrText xml:space="preserve"> PAGEREF _Toc47512188 \h </w:instrText>
        </w:r>
        <w:r w:rsidR="003C6A08">
          <w:rPr>
            <w:noProof/>
            <w:webHidden/>
          </w:rPr>
        </w:r>
        <w:r w:rsidR="003C6A08">
          <w:rPr>
            <w:noProof/>
            <w:webHidden/>
          </w:rPr>
          <w:fldChar w:fldCharType="separate"/>
        </w:r>
        <w:r w:rsidR="003C6A08">
          <w:rPr>
            <w:noProof/>
            <w:webHidden/>
          </w:rPr>
          <w:t>13</w:t>
        </w:r>
        <w:r w:rsidR="003C6A08">
          <w:rPr>
            <w:noProof/>
            <w:webHidden/>
          </w:rPr>
          <w:fldChar w:fldCharType="end"/>
        </w:r>
      </w:hyperlink>
    </w:p>
    <w:p w14:paraId="0468C175" w14:textId="2DEC7820" w:rsidR="003C6A08" w:rsidRDefault="001315F0">
      <w:pPr>
        <w:pStyle w:val="TOC2"/>
        <w:tabs>
          <w:tab w:val="right" w:leader="dot" w:pos="9926"/>
        </w:tabs>
        <w:rPr>
          <w:rFonts w:asciiTheme="minorHAnsi" w:eastAsiaTheme="minorEastAsia" w:hAnsiTheme="minorHAnsi" w:cstheme="minorBidi"/>
          <w:noProof/>
          <w:color w:val="auto"/>
        </w:rPr>
      </w:pPr>
      <w:hyperlink w:anchor="_Toc47512189" w:history="1">
        <w:r w:rsidR="003C6A08" w:rsidRPr="00D1646F">
          <w:rPr>
            <w:rStyle w:val="Hyperlink"/>
            <w:b/>
            <w:bCs/>
            <w:noProof/>
          </w:rPr>
          <w:t>Additional Assessments</w:t>
        </w:r>
        <w:r w:rsidR="003C6A08">
          <w:rPr>
            <w:noProof/>
            <w:webHidden/>
          </w:rPr>
          <w:tab/>
        </w:r>
        <w:r w:rsidR="003C6A08">
          <w:rPr>
            <w:noProof/>
            <w:webHidden/>
          </w:rPr>
          <w:fldChar w:fldCharType="begin"/>
        </w:r>
        <w:r w:rsidR="003C6A08">
          <w:rPr>
            <w:noProof/>
            <w:webHidden/>
          </w:rPr>
          <w:instrText xml:space="preserve"> PAGEREF _Toc47512189 \h </w:instrText>
        </w:r>
        <w:r w:rsidR="003C6A08">
          <w:rPr>
            <w:noProof/>
            <w:webHidden/>
          </w:rPr>
        </w:r>
        <w:r w:rsidR="003C6A08">
          <w:rPr>
            <w:noProof/>
            <w:webHidden/>
          </w:rPr>
          <w:fldChar w:fldCharType="separate"/>
        </w:r>
        <w:r w:rsidR="003C6A08">
          <w:rPr>
            <w:noProof/>
            <w:webHidden/>
          </w:rPr>
          <w:t>14</w:t>
        </w:r>
        <w:r w:rsidR="003C6A08">
          <w:rPr>
            <w:noProof/>
            <w:webHidden/>
          </w:rPr>
          <w:fldChar w:fldCharType="end"/>
        </w:r>
      </w:hyperlink>
    </w:p>
    <w:p w14:paraId="41D250F6" w14:textId="7C522C01" w:rsidR="003C6A08" w:rsidRDefault="001315F0">
      <w:pPr>
        <w:pStyle w:val="TOC1"/>
        <w:tabs>
          <w:tab w:val="right" w:leader="dot" w:pos="9926"/>
        </w:tabs>
        <w:rPr>
          <w:rFonts w:asciiTheme="minorHAnsi" w:eastAsiaTheme="minorEastAsia" w:hAnsiTheme="minorHAnsi" w:cstheme="minorBidi"/>
          <w:b w:val="0"/>
          <w:noProof/>
          <w:color w:val="auto"/>
        </w:rPr>
      </w:pPr>
      <w:hyperlink w:anchor="_Toc47512190" w:history="1">
        <w:r w:rsidR="003C6A08" w:rsidRPr="00D1646F">
          <w:rPr>
            <w:rStyle w:val="Hyperlink"/>
            <w:bCs/>
            <w:noProof/>
          </w:rPr>
          <w:t>Part 3:  Setting Up Your Account</w:t>
        </w:r>
        <w:r w:rsidR="003C6A08">
          <w:rPr>
            <w:noProof/>
            <w:webHidden/>
          </w:rPr>
          <w:tab/>
        </w:r>
        <w:r w:rsidR="003C6A08">
          <w:rPr>
            <w:noProof/>
            <w:webHidden/>
          </w:rPr>
          <w:fldChar w:fldCharType="begin"/>
        </w:r>
        <w:r w:rsidR="003C6A08">
          <w:rPr>
            <w:noProof/>
            <w:webHidden/>
          </w:rPr>
          <w:instrText xml:space="preserve"> PAGEREF _Toc47512190 \h </w:instrText>
        </w:r>
        <w:r w:rsidR="003C6A08">
          <w:rPr>
            <w:noProof/>
            <w:webHidden/>
          </w:rPr>
        </w:r>
        <w:r w:rsidR="003C6A08">
          <w:rPr>
            <w:noProof/>
            <w:webHidden/>
          </w:rPr>
          <w:fldChar w:fldCharType="separate"/>
        </w:r>
        <w:r w:rsidR="003C6A08">
          <w:rPr>
            <w:noProof/>
            <w:webHidden/>
          </w:rPr>
          <w:t>15</w:t>
        </w:r>
        <w:r w:rsidR="003C6A08">
          <w:rPr>
            <w:noProof/>
            <w:webHidden/>
          </w:rPr>
          <w:fldChar w:fldCharType="end"/>
        </w:r>
      </w:hyperlink>
    </w:p>
    <w:p w14:paraId="3C78D4B2" w14:textId="6C2676BC" w:rsidR="003C6A08" w:rsidRDefault="001315F0">
      <w:pPr>
        <w:pStyle w:val="TOC2"/>
        <w:tabs>
          <w:tab w:val="right" w:leader="dot" w:pos="9926"/>
        </w:tabs>
        <w:rPr>
          <w:rFonts w:asciiTheme="minorHAnsi" w:eastAsiaTheme="minorEastAsia" w:hAnsiTheme="minorHAnsi" w:cstheme="minorBidi"/>
          <w:noProof/>
          <w:color w:val="auto"/>
        </w:rPr>
      </w:pPr>
      <w:hyperlink w:anchor="_Toc47512191" w:history="1">
        <w:r w:rsidR="003C6A08" w:rsidRPr="00D1646F">
          <w:rPr>
            <w:rStyle w:val="Hyperlink"/>
            <w:b/>
            <w:bCs/>
            <w:noProof/>
          </w:rPr>
          <w:t>Pre-Planning</w:t>
        </w:r>
        <w:r w:rsidR="003C6A08">
          <w:rPr>
            <w:noProof/>
            <w:webHidden/>
          </w:rPr>
          <w:tab/>
        </w:r>
        <w:r w:rsidR="003C6A08">
          <w:rPr>
            <w:noProof/>
            <w:webHidden/>
          </w:rPr>
          <w:fldChar w:fldCharType="begin"/>
        </w:r>
        <w:r w:rsidR="003C6A08">
          <w:rPr>
            <w:noProof/>
            <w:webHidden/>
          </w:rPr>
          <w:instrText xml:space="preserve"> PAGEREF _Toc47512191 \h </w:instrText>
        </w:r>
        <w:r w:rsidR="003C6A08">
          <w:rPr>
            <w:noProof/>
            <w:webHidden/>
          </w:rPr>
        </w:r>
        <w:r w:rsidR="003C6A08">
          <w:rPr>
            <w:noProof/>
            <w:webHidden/>
          </w:rPr>
          <w:fldChar w:fldCharType="separate"/>
        </w:r>
        <w:r w:rsidR="003C6A08">
          <w:rPr>
            <w:noProof/>
            <w:webHidden/>
          </w:rPr>
          <w:t>15</w:t>
        </w:r>
        <w:r w:rsidR="003C6A08">
          <w:rPr>
            <w:noProof/>
            <w:webHidden/>
          </w:rPr>
          <w:fldChar w:fldCharType="end"/>
        </w:r>
      </w:hyperlink>
    </w:p>
    <w:p w14:paraId="028476A7" w14:textId="1620E4C2" w:rsidR="003C6A08" w:rsidRDefault="001315F0">
      <w:pPr>
        <w:pStyle w:val="TOC2"/>
        <w:tabs>
          <w:tab w:val="right" w:leader="dot" w:pos="9926"/>
        </w:tabs>
        <w:rPr>
          <w:rFonts w:asciiTheme="minorHAnsi" w:eastAsiaTheme="minorEastAsia" w:hAnsiTheme="minorHAnsi" w:cstheme="minorBidi"/>
          <w:noProof/>
          <w:color w:val="auto"/>
        </w:rPr>
      </w:pPr>
      <w:hyperlink w:anchor="_Toc47512192" w:history="1">
        <w:r w:rsidR="003C6A08" w:rsidRPr="00D1646F">
          <w:rPr>
            <w:rStyle w:val="Hyperlink"/>
            <w:b/>
            <w:bCs/>
            <w:noProof/>
          </w:rPr>
          <w:t>Rollout &amp; Training</w:t>
        </w:r>
        <w:r w:rsidR="003C6A08">
          <w:rPr>
            <w:noProof/>
            <w:webHidden/>
          </w:rPr>
          <w:tab/>
        </w:r>
        <w:r w:rsidR="003C6A08">
          <w:rPr>
            <w:noProof/>
            <w:webHidden/>
          </w:rPr>
          <w:fldChar w:fldCharType="begin"/>
        </w:r>
        <w:r w:rsidR="003C6A08">
          <w:rPr>
            <w:noProof/>
            <w:webHidden/>
          </w:rPr>
          <w:instrText xml:space="preserve"> PAGEREF _Toc47512192 \h </w:instrText>
        </w:r>
        <w:r w:rsidR="003C6A08">
          <w:rPr>
            <w:noProof/>
            <w:webHidden/>
          </w:rPr>
        </w:r>
        <w:r w:rsidR="003C6A08">
          <w:rPr>
            <w:noProof/>
            <w:webHidden/>
          </w:rPr>
          <w:fldChar w:fldCharType="separate"/>
        </w:r>
        <w:r w:rsidR="003C6A08">
          <w:rPr>
            <w:noProof/>
            <w:webHidden/>
          </w:rPr>
          <w:t>16</w:t>
        </w:r>
        <w:r w:rsidR="003C6A08">
          <w:rPr>
            <w:noProof/>
            <w:webHidden/>
          </w:rPr>
          <w:fldChar w:fldCharType="end"/>
        </w:r>
      </w:hyperlink>
    </w:p>
    <w:p w14:paraId="2EC88ACF" w14:textId="27D367D5" w:rsidR="003C6A08" w:rsidRDefault="001315F0">
      <w:pPr>
        <w:pStyle w:val="TOC2"/>
        <w:tabs>
          <w:tab w:val="right" w:leader="dot" w:pos="9926"/>
        </w:tabs>
        <w:rPr>
          <w:rFonts w:asciiTheme="minorHAnsi" w:eastAsiaTheme="minorEastAsia" w:hAnsiTheme="minorHAnsi" w:cstheme="minorBidi"/>
          <w:noProof/>
          <w:color w:val="auto"/>
        </w:rPr>
      </w:pPr>
      <w:hyperlink w:anchor="_Toc47512193" w:history="1">
        <w:r w:rsidR="003C6A08" w:rsidRPr="00D1646F">
          <w:rPr>
            <w:rStyle w:val="Hyperlink"/>
            <w:b/>
            <w:bCs/>
            <w:noProof/>
          </w:rPr>
          <w:t>User Training</w:t>
        </w:r>
        <w:r w:rsidR="003C6A08">
          <w:rPr>
            <w:noProof/>
            <w:webHidden/>
          </w:rPr>
          <w:tab/>
        </w:r>
        <w:r w:rsidR="003C6A08">
          <w:rPr>
            <w:noProof/>
            <w:webHidden/>
          </w:rPr>
          <w:fldChar w:fldCharType="begin"/>
        </w:r>
        <w:r w:rsidR="003C6A08">
          <w:rPr>
            <w:noProof/>
            <w:webHidden/>
          </w:rPr>
          <w:instrText xml:space="preserve"> PAGEREF _Toc47512193 \h </w:instrText>
        </w:r>
        <w:r w:rsidR="003C6A08">
          <w:rPr>
            <w:noProof/>
            <w:webHidden/>
          </w:rPr>
        </w:r>
        <w:r w:rsidR="003C6A08">
          <w:rPr>
            <w:noProof/>
            <w:webHidden/>
          </w:rPr>
          <w:fldChar w:fldCharType="separate"/>
        </w:r>
        <w:r w:rsidR="003C6A08">
          <w:rPr>
            <w:noProof/>
            <w:webHidden/>
          </w:rPr>
          <w:t>16</w:t>
        </w:r>
        <w:r w:rsidR="003C6A08">
          <w:rPr>
            <w:noProof/>
            <w:webHidden/>
          </w:rPr>
          <w:fldChar w:fldCharType="end"/>
        </w:r>
      </w:hyperlink>
    </w:p>
    <w:p w14:paraId="5E81EC22" w14:textId="52745BC4" w:rsidR="003C6A08" w:rsidRDefault="001315F0">
      <w:pPr>
        <w:pStyle w:val="TOC2"/>
        <w:tabs>
          <w:tab w:val="right" w:leader="dot" w:pos="9926"/>
        </w:tabs>
        <w:rPr>
          <w:rFonts w:asciiTheme="minorHAnsi" w:eastAsiaTheme="minorEastAsia" w:hAnsiTheme="minorHAnsi" w:cstheme="minorBidi"/>
          <w:noProof/>
          <w:color w:val="auto"/>
        </w:rPr>
      </w:pPr>
      <w:hyperlink w:anchor="_Toc47512194" w:history="1">
        <w:r w:rsidR="003C6A08" w:rsidRPr="00D1646F">
          <w:rPr>
            <w:rStyle w:val="Hyperlink"/>
            <w:b/>
            <w:bCs/>
            <w:noProof/>
          </w:rPr>
          <w:t>Client Portal</w:t>
        </w:r>
        <w:r w:rsidR="003C6A08">
          <w:rPr>
            <w:noProof/>
            <w:webHidden/>
          </w:rPr>
          <w:tab/>
        </w:r>
        <w:r w:rsidR="003C6A08">
          <w:rPr>
            <w:noProof/>
            <w:webHidden/>
          </w:rPr>
          <w:fldChar w:fldCharType="begin"/>
        </w:r>
        <w:r w:rsidR="003C6A08">
          <w:rPr>
            <w:noProof/>
            <w:webHidden/>
          </w:rPr>
          <w:instrText xml:space="preserve"> PAGEREF _Toc47512194 \h </w:instrText>
        </w:r>
        <w:r w:rsidR="003C6A08">
          <w:rPr>
            <w:noProof/>
            <w:webHidden/>
          </w:rPr>
        </w:r>
        <w:r w:rsidR="003C6A08">
          <w:rPr>
            <w:noProof/>
            <w:webHidden/>
          </w:rPr>
          <w:fldChar w:fldCharType="separate"/>
        </w:r>
        <w:r w:rsidR="003C6A08">
          <w:rPr>
            <w:noProof/>
            <w:webHidden/>
          </w:rPr>
          <w:t>17</w:t>
        </w:r>
        <w:r w:rsidR="003C6A08">
          <w:rPr>
            <w:noProof/>
            <w:webHidden/>
          </w:rPr>
          <w:fldChar w:fldCharType="end"/>
        </w:r>
      </w:hyperlink>
    </w:p>
    <w:p w14:paraId="394CC964" w14:textId="60A8EF60" w:rsidR="003C6A08" w:rsidRDefault="001315F0">
      <w:pPr>
        <w:pStyle w:val="TOC2"/>
        <w:tabs>
          <w:tab w:val="right" w:leader="dot" w:pos="9926"/>
        </w:tabs>
        <w:rPr>
          <w:rFonts w:asciiTheme="minorHAnsi" w:eastAsiaTheme="minorEastAsia" w:hAnsiTheme="minorHAnsi" w:cstheme="minorBidi"/>
          <w:noProof/>
          <w:color w:val="auto"/>
        </w:rPr>
      </w:pPr>
      <w:hyperlink w:anchor="_Toc47512195" w:history="1">
        <w:r w:rsidR="003C6A08" w:rsidRPr="00D1646F">
          <w:rPr>
            <w:rStyle w:val="Hyperlink"/>
            <w:b/>
            <w:bCs/>
            <w:noProof/>
          </w:rPr>
          <w:t>Benchmark Library</w:t>
        </w:r>
        <w:r w:rsidR="003C6A08">
          <w:rPr>
            <w:noProof/>
            <w:webHidden/>
          </w:rPr>
          <w:tab/>
        </w:r>
        <w:r w:rsidR="003C6A08">
          <w:rPr>
            <w:noProof/>
            <w:webHidden/>
          </w:rPr>
          <w:fldChar w:fldCharType="begin"/>
        </w:r>
        <w:r w:rsidR="003C6A08">
          <w:rPr>
            <w:noProof/>
            <w:webHidden/>
          </w:rPr>
          <w:instrText xml:space="preserve"> PAGEREF _Toc47512195 \h </w:instrText>
        </w:r>
        <w:r w:rsidR="003C6A08">
          <w:rPr>
            <w:noProof/>
            <w:webHidden/>
          </w:rPr>
        </w:r>
        <w:r w:rsidR="003C6A08">
          <w:rPr>
            <w:noProof/>
            <w:webHidden/>
          </w:rPr>
          <w:fldChar w:fldCharType="separate"/>
        </w:r>
        <w:r w:rsidR="003C6A08">
          <w:rPr>
            <w:noProof/>
            <w:webHidden/>
          </w:rPr>
          <w:t>17</w:t>
        </w:r>
        <w:r w:rsidR="003C6A08">
          <w:rPr>
            <w:noProof/>
            <w:webHidden/>
          </w:rPr>
          <w:fldChar w:fldCharType="end"/>
        </w:r>
      </w:hyperlink>
    </w:p>
    <w:p w14:paraId="51D6D087" w14:textId="0401A8AD" w:rsidR="003C6A08" w:rsidRDefault="001315F0">
      <w:pPr>
        <w:pStyle w:val="TOC2"/>
        <w:tabs>
          <w:tab w:val="right" w:leader="dot" w:pos="9926"/>
        </w:tabs>
        <w:rPr>
          <w:rFonts w:asciiTheme="minorHAnsi" w:eastAsiaTheme="minorEastAsia" w:hAnsiTheme="minorHAnsi" w:cstheme="minorBidi"/>
          <w:noProof/>
          <w:color w:val="auto"/>
        </w:rPr>
      </w:pPr>
      <w:hyperlink w:anchor="_Toc47512196" w:history="1">
        <w:r w:rsidR="003C6A08" w:rsidRPr="00D1646F">
          <w:rPr>
            <w:rStyle w:val="Hyperlink"/>
            <w:b/>
            <w:bCs/>
            <w:noProof/>
          </w:rPr>
          <w:t>Fit Score Sorter</w:t>
        </w:r>
        <w:r w:rsidR="003C6A08">
          <w:rPr>
            <w:noProof/>
            <w:webHidden/>
          </w:rPr>
          <w:tab/>
        </w:r>
        <w:r w:rsidR="003C6A08">
          <w:rPr>
            <w:noProof/>
            <w:webHidden/>
          </w:rPr>
          <w:fldChar w:fldCharType="begin"/>
        </w:r>
        <w:r w:rsidR="003C6A08">
          <w:rPr>
            <w:noProof/>
            <w:webHidden/>
          </w:rPr>
          <w:instrText xml:space="preserve"> PAGEREF _Toc47512196 \h </w:instrText>
        </w:r>
        <w:r w:rsidR="003C6A08">
          <w:rPr>
            <w:noProof/>
            <w:webHidden/>
          </w:rPr>
        </w:r>
        <w:r w:rsidR="003C6A08">
          <w:rPr>
            <w:noProof/>
            <w:webHidden/>
          </w:rPr>
          <w:fldChar w:fldCharType="separate"/>
        </w:r>
        <w:r w:rsidR="003C6A08">
          <w:rPr>
            <w:noProof/>
            <w:webHidden/>
          </w:rPr>
          <w:t>18</w:t>
        </w:r>
        <w:r w:rsidR="003C6A08">
          <w:rPr>
            <w:noProof/>
            <w:webHidden/>
          </w:rPr>
          <w:fldChar w:fldCharType="end"/>
        </w:r>
      </w:hyperlink>
    </w:p>
    <w:p w14:paraId="390AA4A8" w14:textId="2A1B882A" w:rsidR="003C6A08" w:rsidRDefault="001315F0">
      <w:pPr>
        <w:pStyle w:val="TOC2"/>
        <w:tabs>
          <w:tab w:val="right" w:leader="dot" w:pos="9926"/>
        </w:tabs>
        <w:rPr>
          <w:rFonts w:asciiTheme="minorHAnsi" w:eastAsiaTheme="minorEastAsia" w:hAnsiTheme="minorHAnsi" w:cstheme="minorBidi"/>
          <w:noProof/>
          <w:color w:val="auto"/>
        </w:rPr>
      </w:pPr>
      <w:hyperlink w:anchor="_Toc47512197" w:history="1">
        <w:r w:rsidR="003C6A08" w:rsidRPr="00D1646F">
          <w:rPr>
            <w:rStyle w:val="Hyperlink"/>
            <w:b/>
            <w:bCs/>
            <w:noProof/>
          </w:rPr>
          <w:t>Analytics (Team Reports)</w:t>
        </w:r>
        <w:r w:rsidR="003C6A08">
          <w:rPr>
            <w:noProof/>
            <w:webHidden/>
          </w:rPr>
          <w:tab/>
        </w:r>
        <w:r w:rsidR="003C6A08">
          <w:rPr>
            <w:noProof/>
            <w:webHidden/>
          </w:rPr>
          <w:fldChar w:fldCharType="begin"/>
        </w:r>
        <w:r w:rsidR="003C6A08">
          <w:rPr>
            <w:noProof/>
            <w:webHidden/>
          </w:rPr>
          <w:instrText xml:space="preserve"> PAGEREF _Toc47512197 \h </w:instrText>
        </w:r>
        <w:r w:rsidR="003C6A08">
          <w:rPr>
            <w:noProof/>
            <w:webHidden/>
          </w:rPr>
        </w:r>
        <w:r w:rsidR="003C6A08">
          <w:rPr>
            <w:noProof/>
            <w:webHidden/>
          </w:rPr>
          <w:fldChar w:fldCharType="separate"/>
        </w:r>
        <w:r w:rsidR="003C6A08">
          <w:rPr>
            <w:noProof/>
            <w:webHidden/>
          </w:rPr>
          <w:t>18</w:t>
        </w:r>
        <w:r w:rsidR="003C6A08">
          <w:rPr>
            <w:noProof/>
            <w:webHidden/>
          </w:rPr>
          <w:fldChar w:fldCharType="end"/>
        </w:r>
      </w:hyperlink>
    </w:p>
    <w:p w14:paraId="685BA429" w14:textId="037C399D" w:rsidR="003C6A08" w:rsidRDefault="001315F0">
      <w:pPr>
        <w:pStyle w:val="TOC2"/>
        <w:tabs>
          <w:tab w:val="right" w:leader="dot" w:pos="9926"/>
        </w:tabs>
        <w:rPr>
          <w:rFonts w:asciiTheme="minorHAnsi" w:eastAsiaTheme="minorEastAsia" w:hAnsiTheme="minorHAnsi" w:cstheme="minorBidi"/>
          <w:noProof/>
          <w:color w:val="auto"/>
        </w:rPr>
      </w:pPr>
      <w:hyperlink w:anchor="_Toc47512198" w:history="1">
        <w:r w:rsidR="003C6A08" w:rsidRPr="00D1646F">
          <w:rPr>
            <w:rStyle w:val="Hyperlink"/>
            <w:b/>
            <w:bCs/>
            <w:noProof/>
          </w:rPr>
          <w:t>Report Configuration (optional)</w:t>
        </w:r>
        <w:r w:rsidR="003C6A08">
          <w:rPr>
            <w:noProof/>
            <w:webHidden/>
          </w:rPr>
          <w:tab/>
        </w:r>
        <w:r w:rsidR="003C6A08">
          <w:rPr>
            <w:noProof/>
            <w:webHidden/>
          </w:rPr>
          <w:fldChar w:fldCharType="begin"/>
        </w:r>
        <w:r w:rsidR="003C6A08">
          <w:rPr>
            <w:noProof/>
            <w:webHidden/>
          </w:rPr>
          <w:instrText xml:space="preserve"> PAGEREF _Toc47512198 \h </w:instrText>
        </w:r>
        <w:r w:rsidR="003C6A08">
          <w:rPr>
            <w:noProof/>
            <w:webHidden/>
          </w:rPr>
        </w:r>
        <w:r w:rsidR="003C6A08">
          <w:rPr>
            <w:noProof/>
            <w:webHidden/>
          </w:rPr>
          <w:fldChar w:fldCharType="separate"/>
        </w:r>
        <w:r w:rsidR="003C6A08">
          <w:rPr>
            <w:noProof/>
            <w:webHidden/>
          </w:rPr>
          <w:t>21</w:t>
        </w:r>
        <w:r w:rsidR="003C6A08">
          <w:rPr>
            <w:noProof/>
            <w:webHidden/>
          </w:rPr>
          <w:fldChar w:fldCharType="end"/>
        </w:r>
      </w:hyperlink>
    </w:p>
    <w:p w14:paraId="1EB59EA6" w14:textId="0C455D4A" w:rsidR="003C6A08" w:rsidRDefault="001315F0">
      <w:pPr>
        <w:pStyle w:val="TOC2"/>
        <w:tabs>
          <w:tab w:val="right" w:leader="dot" w:pos="9926"/>
        </w:tabs>
        <w:rPr>
          <w:rFonts w:asciiTheme="minorHAnsi" w:eastAsiaTheme="minorEastAsia" w:hAnsiTheme="minorHAnsi" w:cstheme="minorBidi"/>
          <w:noProof/>
          <w:color w:val="auto"/>
        </w:rPr>
      </w:pPr>
      <w:hyperlink w:anchor="_Toc47512199" w:history="1">
        <w:r w:rsidR="003C6A08" w:rsidRPr="00D1646F">
          <w:rPr>
            <w:rStyle w:val="Hyperlink"/>
            <w:b/>
            <w:bCs/>
            <w:noProof/>
          </w:rPr>
          <w:t>Custom Benchmarking (optional)</w:t>
        </w:r>
        <w:r w:rsidR="003C6A08">
          <w:rPr>
            <w:noProof/>
            <w:webHidden/>
          </w:rPr>
          <w:tab/>
        </w:r>
        <w:r w:rsidR="003C6A08">
          <w:rPr>
            <w:noProof/>
            <w:webHidden/>
          </w:rPr>
          <w:fldChar w:fldCharType="begin"/>
        </w:r>
        <w:r w:rsidR="003C6A08">
          <w:rPr>
            <w:noProof/>
            <w:webHidden/>
          </w:rPr>
          <w:instrText xml:space="preserve"> PAGEREF _Toc47512199 \h </w:instrText>
        </w:r>
        <w:r w:rsidR="003C6A08">
          <w:rPr>
            <w:noProof/>
            <w:webHidden/>
          </w:rPr>
        </w:r>
        <w:r w:rsidR="003C6A08">
          <w:rPr>
            <w:noProof/>
            <w:webHidden/>
          </w:rPr>
          <w:fldChar w:fldCharType="separate"/>
        </w:r>
        <w:r w:rsidR="003C6A08">
          <w:rPr>
            <w:noProof/>
            <w:webHidden/>
          </w:rPr>
          <w:t>21</w:t>
        </w:r>
        <w:r w:rsidR="003C6A08">
          <w:rPr>
            <w:noProof/>
            <w:webHidden/>
          </w:rPr>
          <w:fldChar w:fldCharType="end"/>
        </w:r>
      </w:hyperlink>
    </w:p>
    <w:p w14:paraId="38941368" w14:textId="7C0F8821" w:rsidR="003C6A08" w:rsidRDefault="001315F0">
      <w:pPr>
        <w:pStyle w:val="TOC2"/>
        <w:tabs>
          <w:tab w:val="right" w:leader="dot" w:pos="9926"/>
        </w:tabs>
        <w:rPr>
          <w:rFonts w:asciiTheme="minorHAnsi" w:eastAsiaTheme="minorEastAsia" w:hAnsiTheme="minorHAnsi" w:cstheme="minorBidi"/>
          <w:noProof/>
          <w:color w:val="auto"/>
        </w:rPr>
      </w:pPr>
      <w:hyperlink w:anchor="_Toc47512200" w:history="1">
        <w:r w:rsidR="003C6A08" w:rsidRPr="00D1646F">
          <w:rPr>
            <w:rStyle w:val="Hyperlink"/>
            <w:b/>
            <w:bCs/>
            <w:noProof/>
          </w:rPr>
          <w:t>Competency Mapping  (optional)</w:t>
        </w:r>
        <w:r w:rsidR="003C6A08">
          <w:rPr>
            <w:noProof/>
            <w:webHidden/>
          </w:rPr>
          <w:tab/>
        </w:r>
        <w:r w:rsidR="003C6A08">
          <w:rPr>
            <w:noProof/>
            <w:webHidden/>
          </w:rPr>
          <w:fldChar w:fldCharType="begin"/>
        </w:r>
        <w:r w:rsidR="003C6A08">
          <w:rPr>
            <w:noProof/>
            <w:webHidden/>
          </w:rPr>
          <w:instrText xml:space="preserve"> PAGEREF _Toc47512200 \h </w:instrText>
        </w:r>
        <w:r w:rsidR="003C6A08">
          <w:rPr>
            <w:noProof/>
            <w:webHidden/>
          </w:rPr>
        </w:r>
        <w:r w:rsidR="003C6A08">
          <w:rPr>
            <w:noProof/>
            <w:webHidden/>
          </w:rPr>
          <w:fldChar w:fldCharType="separate"/>
        </w:r>
        <w:r w:rsidR="003C6A08">
          <w:rPr>
            <w:noProof/>
            <w:webHidden/>
          </w:rPr>
          <w:t>22</w:t>
        </w:r>
        <w:r w:rsidR="003C6A08">
          <w:rPr>
            <w:noProof/>
            <w:webHidden/>
          </w:rPr>
          <w:fldChar w:fldCharType="end"/>
        </w:r>
      </w:hyperlink>
    </w:p>
    <w:p w14:paraId="23B9531A" w14:textId="03C19AE9" w:rsidR="003C6A08" w:rsidRDefault="001315F0">
      <w:pPr>
        <w:pStyle w:val="TOC1"/>
        <w:tabs>
          <w:tab w:val="right" w:leader="dot" w:pos="9926"/>
        </w:tabs>
        <w:rPr>
          <w:rFonts w:asciiTheme="minorHAnsi" w:eastAsiaTheme="minorEastAsia" w:hAnsiTheme="minorHAnsi" w:cstheme="minorBidi"/>
          <w:b w:val="0"/>
          <w:noProof/>
          <w:color w:val="auto"/>
        </w:rPr>
      </w:pPr>
      <w:hyperlink w:anchor="_Toc47512201" w:history="1">
        <w:r w:rsidR="003C6A08" w:rsidRPr="00D1646F">
          <w:rPr>
            <w:rStyle w:val="Hyperlink"/>
            <w:bCs/>
            <w:noProof/>
          </w:rPr>
          <w:t>Part 4:  How to Assess People</w:t>
        </w:r>
        <w:r w:rsidR="003C6A08">
          <w:rPr>
            <w:noProof/>
            <w:webHidden/>
          </w:rPr>
          <w:tab/>
        </w:r>
        <w:r w:rsidR="003C6A08">
          <w:rPr>
            <w:noProof/>
            <w:webHidden/>
          </w:rPr>
          <w:fldChar w:fldCharType="begin"/>
        </w:r>
        <w:r w:rsidR="003C6A08">
          <w:rPr>
            <w:noProof/>
            <w:webHidden/>
          </w:rPr>
          <w:instrText xml:space="preserve"> PAGEREF _Toc47512201 \h </w:instrText>
        </w:r>
        <w:r w:rsidR="003C6A08">
          <w:rPr>
            <w:noProof/>
            <w:webHidden/>
          </w:rPr>
        </w:r>
        <w:r w:rsidR="003C6A08">
          <w:rPr>
            <w:noProof/>
            <w:webHidden/>
          </w:rPr>
          <w:fldChar w:fldCharType="separate"/>
        </w:r>
        <w:r w:rsidR="003C6A08">
          <w:rPr>
            <w:noProof/>
            <w:webHidden/>
          </w:rPr>
          <w:t>23</w:t>
        </w:r>
        <w:r w:rsidR="003C6A08">
          <w:rPr>
            <w:noProof/>
            <w:webHidden/>
          </w:rPr>
          <w:fldChar w:fldCharType="end"/>
        </w:r>
      </w:hyperlink>
    </w:p>
    <w:p w14:paraId="17B5C984" w14:textId="2829D676" w:rsidR="003C6A08" w:rsidRDefault="001315F0">
      <w:pPr>
        <w:pStyle w:val="TOC2"/>
        <w:tabs>
          <w:tab w:val="right" w:leader="dot" w:pos="9926"/>
        </w:tabs>
        <w:rPr>
          <w:rFonts w:asciiTheme="minorHAnsi" w:eastAsiaTheme="minorEastAsia" w:hAnsiTheme="minorHAnsi" w:cstheme="minorBidi"/>
          <w:noProof/>
          <w:color w:val="auto"/>
        </w:rPr>
      </w:pPr>
      <w:hyperlink w:anchor="_Toc47512202" w:history="1">
        <w:r w:rsidR="003C6A08" w:rsidRPr="00D1646F">
          <w:rPr>
            <w:rStyle w:val="Hyperlink"/>
            <w:b/>
            <w:bCs/>
            <w:noProof/>
          </w:rPr>
          <w:t>What the Results Will Look Like</w:t>
        </w:r>
        <w:r w:rsidR="003C6A08">
          <w:rPr>
            <w:noProof/>
            <w:webHidden/>
          </w:rPr>
          <w:tab/>
        </w:r>
        <w:r w:rsidR="003C6A08">
          <w:rPr>
            <w:noProof/>
            <w:webHidden/>
          </w:rPr>
          <w:fldChar w:fldCharType="begin"/>
        </w:r>
        <w:r w:rsidR="003C6A08">
          <w:rPr>
            <w:noProof/>
            <w:webHidden/>
          </w:rPr>
          <w:instrText xml:space="preserve"> PAGEREF _Toc47512202 \h </w:instrText>
        </w:r>
        <w:r w:rsidR="003C6A08">
          <w:rPr>
            <w:noProof/>
            <w:webHidden/>
          </w:rPr>
        </w:r>
        <w:r w:rsidR="003C6A08">
          <w:rPr>
            <w:noProof/>
            <w:webHidden/>
          </w:rPr>
          <w:fldChar w:fldCharType="separate"/>
        </w:r>
        <w:r w:rsidR="003C6A08">
          <w:rPr>
            <w:noProof/>
            <w:webHidden/>
          </w:rPr>
          <w:t>24</w:t>
        </w:r>
        <w:r w:rsidR="003C6A08">
          <w:rPr>
            <w:noProof/>
            <w:webHidden/>
          </w:rPr>
          <w:fldChar w:fldCharType="end"/>
        </w:r>
      </w:hyperlink>
    </w:p>
    <w:p w14:paraId="340081DB" w14:textId="003AF3A7" w:rsidR="003C6A08" w:rsidRDefault="001315F0">
      <w:pPr>
        <w:pStyle w:val="TOC2"/>
        <w:tabs>
          <w:tab w:val="right" w:leader="dot" w:pos="9926"/>
        </w:tabs>
        <w:rPr>
          <w:rFonts w:asciiTheme="minorHAnsi" w:eastAsiaTheme="minorEastAsia" w:hAnsiTheme="minorHAnsi" w:cstheme="minorBidi"/>
          <w:noProof/>
          <w:color w:val="auto"/>
        </w:rPr>
      </w:pPr>
      <w:hyperlink w:anchor="_Toc47512203" w:history="1">
        <w:r w:rsidR="003C6A08" w:rsidRPr="00D1646F">
          <w:rPr>
            <w:rStyle w:val="Hyperlink"/>
            <w:b/>
            <w:bCs/>
            <w:noProof/>
          </w:rPr>
          <w:t>Benchmarking</w:t>
        </w:r>
        <w:r w:rsidR="003C6A08">
          <w:rPr>
            <w:noProof/>
            <w:webHidden/>
          </w:rPr>
          <w:tab/>
        </w:r>
        <w:r w:rsidR="003C6A08">
          <w:rPr>
            <w:noProof/>
            <w:webHidden/>
          </w:rPr>
          <w:fldChar w:fldCharType="begin"/>
        </w:r>
        <w:r w:rsidR="003C6A08">
          <w:rPr>
            <w:noProof/>
            <w:webHidden/>
          </w:rPr>
          <w:instrText xml:space="preserve"> PAGEREF _Toc47512203 \h </w:instrText>
        </w:r>
        <w:r w:rsidR="003C6A08">
          <w:rPr>
            <w:noProof/>
            <w:webHidden/>
          </w:rPr>
        </w:r>
        <w:r w:rsidR="003C6A08">
          <w:rPr>
            <w:noProof/>
            <w:webHidden/>
          </w:rPr>
          <w:fldChar w:fldCharType="separate"/>
        </w:r>
        <w:r w:rsidR="003C6A08">
          <w:rPr>
            <w:noProof/>
            <w:webHidden/>
          </w:rPr>
          <w:t>24</w:t>
        </w:r>
        <w:r w:rsidR="003C6A08">
          <w:rPr>
            <w:noProof/>
            <w:webHidden/>
          </w:rPr>
          <w:fldChar w:fldCharType="end"/>
        </w:r>
      </w:hyperlink>
    </w:p>
    <w:p w14:paraId="12826B2E" w14:textId="110A01D2" w:rsidR="003C6A08" w:rsidRDefault="001315F0">
      <w:pPr>
        <w:pStyle w:val="TOC2"/>
        <w:tabs>
          <w:tab w:val="right" w:leader="dot" w:pos="9926"/>
        </w:tabs>
        <w:rPr>
          <w:rFonts w:asciiTheme="minorHAnsi" w:eastAsiaTheme="minorEastAsia" w:hAnsiTheme="minorHAnsi" w:cstheme="minorBidi"/>
          <w:noProof/>
          <w:color w:val="auto"/>
        </w:rPr>
      </w:pPr>
      <w:hyperlink w:anchor="_Toc47512204" w:history="1">
        <w:r w:rsidR="003C6A08" w:rsidRPr="00D1646F">
          <w:rPr>
            <w:rStyle w:val="Hyperlink"/>
            <w:b/>
            <w:bCs/>
            <w:noProof/>
          </w:rPr>
          <w:t>Fit Scores</w:t>
        </w:r>
        <w:r w:rsidR="003C6A08">
          <w:rPr>
            <w:noProof/>
            <w:webHidden/>
          </w:rPr>
          <w:tab/>
        </w:r>
        <w:r w:rsidR="003C6A08">
          <w:rPr>
            <w:noProof/>
            <w:webHidden/>
          </w:rPr>
          <w:fldChar w:fldCharType="begin"/>
        </w:r>
        <w:r w:rsidR="003C6A08">
          <w:rPr>
            <w:noProof/>
            <w:webHidden/>
          </w:rPr>
          <w:instrText xml:space="preserve"> PAGEREF _Toc47512204 \h </w:instrText>
        </w:r>
        <w:r w:rsidR="003C6A08">
          <w:rPr>
            <w:noProof/>
            <w:webHidden/>
          </w:rPr>
        </w:r>
        <w:r w:rsidR="003C6A08">
          <w:rPr>
            <w:noProof/>
            <w:webHidden/>
          </w:rPr>
          <w:fldChar w:fldCharType="separate"/>
        </w:r>
        <w:r w:rsidR="003C6A08">
          <w:rPr>
            <w:noProof/>
            <w:webHidden/>
          </w:rPr>
          <w:t>24</w:t>
        </w:r>
        <w:r w:rsidR="003C6A08">
          <w:rPr>
            <w:noProof/>
            <w:webHidden/>
          </w:rPr>
          <w:fldChar w:fldCharType="end"/>
        </w:r>
      </w:hyperlink>
    </w:p>
    <w:p w14:paraId="3056752A" w14:textId="135D2BF5" w:rsidR="003C6A08" w:rsidRDefault="001315F0">
      <w:pPr>
        <w:pStyle w:val="TOC2"/>
        <w:tabs>
          <w:tab w:val="right" w:leader="dot" w:pos="9926"/>
        </w:tabs>
        <w:rPr>
          <w:rFonts w:asciiTheme="minorHAnsi" w:eastAsiaTheme="minorEastAsia" w:hAnsiTheme="minorHAnsi" w:cstheme="minorBidi"/>
          <w:noProof/>
          <w:color w:val="auto"/>
        </w:rPr>
      </w:pPr>
      <w:hyperlink w:anchor="_Toc47512205" w:history="1">
        <w:r w:rsidR="003C6A08" w:rsidRPr="00D1646F">
          <w:rPr>
            <w:rStyle w:val="Hyperlink"/>
            <w:b/>
            <w:bCs/>
            <w:noProof/>
          </w:rPr>
          <w:t>Helpful Resources</w:t>
        </w:r>
        <w:r w:rsidR="003C6A08">
          <w:rPr>
            <w:noProof/>
            <w:webHidden/>
          </w:rPr>
          <w:tab/>
        </w:r>
        <w:r w:rsidR="003C6A08">
          <w:rPr>
            <w:noProof/>
            <w:webHidden/>
          </w:rPr>
          <w:fldChar w:fldCharType="begin"/>
        </w:r>
        <w:r w:rsidR="003C6A08">
          <w:rPr>
            <w:noProof/>
            <w:webHidden/>
          </w:rPr>
          <w:instrText xml:space="preserve"> PAGEREF _Toc47512205 \h </w:instrText>
        </w:r>
        <w:r w:rsidR="003C6A08">
          <w:rPr>
            <w:noProof/>
            <w:webHidden/>
          </w:rPr>
        </w:r>
        <w:r w:rsidR="003C6A08">
          <w:rPr>
            <w:noProof/>
            <w:webHidden/>
          </w:rPr>
          <w:fldChar w:fldCharType="separate"/>
        </w:r>
        <w:r w:rsidR="003C6A08">
          <w:rPr>
            <w:noProof/>
            <w:webHidden/>
          </w:rPr>
          <w:t>26</w:t>
        </w:r>
        <w:r w:rsidR="003C6A08">
          <w:rPr>
            <w:noProof/>
            <w:webHidden/>
          </w:rPr>
          <w:fldChar w:fldCharType="end"/>
        </w:r>
      </w:hyperlink>
    </w:p>
    <w:p w14:paraId="7FD9A199" w14:textId="1DA84B57" w:rsidR="003C6A08" w:rsidRDefault="001315F0">
      <w:pPr>
        <w:pStyle w:val="TOC1"/>
        <w:tabs>
          <w:tab w:val="right" w:leader="dot" w:pos="9926"/>
        </w:tabs>
        <w:rPr>
          <w:rFonts w:asciiTheme="minorHAnsi" w:eastAsiaTheme="minorEastAsia" w:hAnsiTheme="minorHAnsi" w:cstheme="minorBidi"/>
          <w:b w:val="0"/>
          <w:noProof/>
          <w:color w:val="auto"/>
        </w:rPr>
      </w:pPr>
      <w:hyperlink w:anchor="_Toc47512206" w:history="1">
        <w:r w:rsidR="003C6A08" w:rsidRPr="00D1646F">
          <w:rPr>
            <w:rStyle w:val="Hyperlink"/>
            <w:bCs/>
            <w:noProof/>
          </w:rPr>
          <w:t>Part 5:  How to Use the Results</w:t>
        </w:r>
        <w:r w:rsidR="003C6A08">
          <w:rPr>
            <w:noProof/>
            <w:webHidden/>
          </w:rPr>
          <w:tab/>
        </w:r>
        <w:r w:rsidR="003C6A08">
          <w:rPr>
            <w:noProof/>
            <w:webHidden/>
          </w:rPr>
          <w:fldChar w:fldCharType="begin"/>
        </w:r>
        <w:r w:rsidR="003C6A08">
          <w:rPr>
            <w:noProof/>
            <w:webHidden/>
          </w:rPr>
          <w:instrText xml:space="preserve"> PAGEREF _Toc47512206 \h </w:instrText>
        </w:r>
        <w:r w:rsidR="003C6A08">
          <w:rPr>
            <w:noProof/>
            <w:webHidden/>
          </w:rPr>
        </w:r>
        <w:r w:rsidR="003C6A08">
          <w:rPr>
            <w:noProof/>
            <w:webHidden/>
          </w:rPr>
          <w:fldChar w:fldCharType="separate"/>
        </w:r>
        <w:r w:rsidR="003C6A08">
          <w:rPr>
            <w:noProof/>
            <w:webHidden/>
          </w:rPr>
          <w:t>29</w:t>
        </w:r>
        <w:r w:rsidR="003C6A08">
          <w:rPr>
            <w:noProof/>
            <w:webHidden/>
          </w:rPr>
          <w:fldChar w:fldCharType="end"/>
        </w:r>
      </w:hyperlink>
    </w:p>
    <w:p w14:paraId="5B196683" w14:textId="4C02EE0C" w:rsidR="003C6A08" w:rsidRDefault="001315F0">
      <w:pPr>
        <w:pStyle w:val="TOC2"/>
        <w:tabs>
          <w:tab w:val="right" w:leader="dot" w:pos="9926"/>
        </w:tabs>
        <w:rPr>
          <w:rFonts w:asciiTheme="minorHAnsi" w:eastAsiaTheme="minorEastAsia" w:hAnsiTheme="minorHAnsi" w:cstheme="minorBidi"/>
          <w:noProof/>
          <w:color w:val="auto"/>
        </w:rPr>
      </w:pPr>
      <w:hyperlink w:anchor="_Toc47512207" w:history="1">
        <w:r w:rsidR="003C6A08" w:rsidRPr="00D1646F">
          <w:rPr>
            <w:rStyle w:val="Hyperlink"/>
            <w:b/>
            <w:bCs/>
            <w:noProof/>
          </w:rPr>
          <w:t>Application #1: Use the Results During Pre-Hire Screening</w:t>
        </w:r>
        <w:r w:rsidR="003C6A08">
          <w:rPr>
            <w:noProof/>
            <w:webHidden/>
          </w:rPr>
          <w:tab/>
        </w:r>
        <w:r w:rsidR="003C6A08">
          <w:rPr>
            <w:noProof/>
            <w:webHidden/>
          </w:rPr>
          <w:fldChar w:fldCharType="begin"/>
        </w:r>
        <w:r w:rsidR="003C6A08">
          <w:rPr>
            <w:noProof/>
            <w:webHidden/>
          </w:rPr>
          <w:instrText xml:space="preserve"> PAGEREF _Toc47512207 \h </w:instrText>
        </w:r>
        <w:r w:rsidR="003C6A08">
          <w:rPr>
            <w:noProof/>
            <w:webHidden/>
          </w:rPr>
        </w:r>
        <w:r w:rsidR="003C6A08">
          <w:rPr>
            <w:noProof/>
            <w:webHidden/>
          </w:rPr>
          <w:fldChar w:fldCharType="separate"/>
        </w:r>
        <w:r w:rsidR="003C6A08">
          <w:rPr>
            <w:noProof/>
            <w:webHidden/>
          </w:rPr>
          <w:t>30</w:t>
        </w:r>
        <w:r w:rsidR="003C6A08">
          <w:rPr>
            <w:noProof/>
            <w:webHidden/>
          </w:rPr>
          <w:fldChar w:fldCharType="end"/>
        </w:r>
      </w:hyperlink>
    </w:p>
    <w:p w14:paraId="787E9A36" w14:textId="14E5527E" w:rsidR="003C6A08" w:rsidRDefault="001315F0">
      <w:pPr>
        <w:pStyle w:val="TOC2"/>
        <w:tabs>
          <w:tab w:val="right" w:leader="dot" w:pos="9926"/>
        </w:tabs>
        <w:rPr>
          <w:rFonts w:asciiTheme="minorHAnsi" w:eastAsiaTheme="minorEastAsia" w:hAnsiTheme="minorHAnsi" w:cstheme="minorBidi"/>
          <w:noProof/>
          <w:color w:val="auto"/>
        </w:rPr>
      </w:pPr>
      <w:hyperlink w:anchor="_Toc47512208" w:history="1">
        <w:r w:rsidR="003C6A08" w:rsidRPr="00D1646F">
          <w:rPr>
            <w:rStyle w:val="Hyperlink"/>
            <w:b/>
            <w:bCs/>
            <w:noProof/>
          </w:rPr>
          <w:t>Application #2: Use the Results for Interviews and Reference Checks</w:t>
        </w:r>
        <w:r w:rsidR="003C6A08">
          <w:rPr>
            <w:noProof/>
            <w:webHidden/>
          </w:rPr>
          <w:tab/>
        </w:r>
        <w:r w:rsidR="003C6A08">
          <w:rPr>
            <w:noProof/>
            <w:webHidden/>
          </w:rPr>
          <w:fldChar w:fldCharType="begin"/>
        </w:r>
        <w:r w:rsidR="003C6A08">
          <w:rPr>
            <w:noProof/>
            <w:webHidden/>
          </w:rPr>
          <w:instrText xml:space="preserve"> PAGEREF _Toc47512208 \h </w:instrText>
        </w:r>
        <w:r w:rsidR="003C6A08">
          <w:rPr>
            <w:noProof/>
            <w:webHidden/>
          </w:rPr>
        </w:r>
        <w:r w:rsidR="003C6A08">
          <w:rPr>
            <w:noProof/>
            <w:webHidden/>
          </w:rPr>
          <w:fldChar w:fldCharType="separate"/>
        </w:r>
        <w:r w:rsidR="003C6A08">
          <w:rPr>
            <w:noProof/>
            <w:webHidden/>
          </w:rPr>
          <w:t>32</w:t>
        </w:r>
        <w:r w:rsidR="003C6A08">
          <w:rPr>
            <w:noProof/>
            <w:webHidden/>
          </w:rPr>
          <w:fldChar w:fldCharType="end"/>
        </w:r>
      </w:hyperlink>
    </w:p>
    <w:p w14:paraId="2BEEF5AA" w14:textId="1CA9064D" w:rsidR="003C6A08" w:rsidRDefault="001315F0">
      <w:pPr>
        <w:pStyle w:val="TOC2"/>
        <w:tabs>
          <w:tab w:val="right" w:leader="dot" w:pos="9926"/>
        </w:tabs>
        <w:rPr>
          <w:rFonts w:asciiTheme="minorHAnsi" w:eastAsiaTheme="minorEastAsia" w:hAnsiTheme="minorHAnsi" w:cstheme="minorBidi"/>
          <w:noProof/>
          <w:color w:val="auto"/>
        </w:rPr>
      </w:pPr>
      <w:hyperlink w:anchor="_Toc47512209" w:history="1">
        <w:r w:rsidR="003C6A08" w:rsidRPr="00D1646F">
          <w:rPr>
            <w:rStyle w:val="Hyperlink"/>
            <w:b/>
            <w:bCs/>
            <w:noProof/>
          </w:rPr>
          <w:t>Application #3: Use the Results for Training, Development, Coaching</w:t>
        </w:r>
        <w:r w:rsidR="003C6A08">
          <w:rPr>
            <w:noProof/>
            <w:webHidden/>
          </w:rPr>
          <w:tab/>
        </w:r>
        <w:r w:rsidR="003C6A08">
          <w:rPr>
            <w:noProof/>
            <w:webHidden/>
          </w:rPr>
          <w:fldChar w:fldCharType="begin"/>
        </w:r>
        <w:r w:rsidR="003C6A08">
          <w:rPr>
            <w:noProof/>
            <w:webHidden/>
          </w:rPr>
          <w:instrText xml:space="preserve"> PAGEREF _Toc47512209 \h </w:instrText>
        </w:r>
        <w:r w:rsidR="003C6A08">
          <w:rPr>
            <w:noProof/>
            <w:webHidden/>
          </w:rPr>
        </w:r>
        <w:r w:rsidR="003C6A08">
          <w:rPr>
            <w:noProof/>
            <w:webHidden/>
          </w:rPr>
          <w:fldChar w:fldCharType="separate"/>
        </w:r>
        <w:r w:rsidR="003C6A08">
          <w:rPr>
            <w:noProof/>
            <w:webHidden/>
          </w:rPr>
          <w:t>33</w:t>
        </w:r>
        <w:r w:rsidR="003C6A08">
          <w:rPr>
            <w:noProof/>
            <w:webHidden/>
          </w:rPr>
          <w:fldChar w:fldCharType="end"/>
        </w:r>
      </w:hyperlink>
    </w:p>
    <w:p w14:paraId="095351E7" w14:textId="42E93167" w:rsidR="003C6A08" w:rsidRDefault="001315F0">
      <w:pPr>
        <w:pStyle w:val="TOC2"/>
        <w:tabs>
          <w:tab w:val="right" w:leader="dot" w:pos="9926"/>
        </w:tabs>
        <w:rPr>
          <w:rFonts w:asciiTheme="minorHAnsi" w:eastAsiaTheme="minorEastAsia" w:hAnsiTheme="minorHAnsi" w:cstheme="minorBidi"/>
          <w:noProof/>
          <w:color w:val="auto"/>
        </w:rPr>
      </w:pPr>
      <w:hyperlink w:anchor="_Toc47512210" w:history="1">
        <w:r w:rsidR="003C6A08" w:rsidRPr="00D1646F">
          <w:rPr>
            <w:rStyle w:val="Hyperlink"/>
            <w:b/>
            <w:bCs/>
            <w:noProof/>
          </w:rPr>
          <w:t>Leadership Coaching &amp; Development</w:t>
        </w:r>
        <w:r w:rsidR="003C6A08">
          <w:rPr>
            <w:noProof/>
            <w:webHidden/>
          </w:rPr>
          <w:tab/>
        </w:r>
        <w:r w:rsidR="003C6A08">
          <w:rPr>
            <w:noProof/>
            <w:webHidden/>
          </w:rPr>
          <w:fldChar w:fldCharType="begin"/>
        </w:r>
        <w:r w:rsidR="003C6A08">
          <w:rPr>
            <w:noProof/>
            <w:webHidden/>
          </w:rPr>
          <w:instrText xml:space="preserve"> PAGEREF _Toc47512210 \h </w:instrText>
        </w:r>
        <w:r w:rsidR="003C6A08">
          <w:rPr>
            <w:noProof/>
            <w:webHidden/>
          </w:rPr>
        </w:r>
        <w:r w:rsidR="003C6A08">
          <w:rPr>
            <w:noProof/>
            <w:webHidden/>
          </w:rPr>
          <w:fldChar w:fldCharType="separate"/>
        </w:r>
        <w:r w:rsidR="003C6A08">
          <w:rPr>
            <w:noProof/>
            <w:webHidden/>
          </w:rPr>
          <w:t>34</w:t>
        </w:r>
        <w:r w:rsidR="003C6A08">
          <w:rPr>
            <w:noProof/>
            <w:webHidden/>
          </w:rPr>
          <w:fldChar w:fldCharType="end"/>
        </w:r>
      </w:hyperlink>
    </w:p>
    <w:p w14:paraId="5C79C7E8" w14:textId="7F1E44E8" w:rsidR="003C6A08" w:rsidRDefault="001315F0">
      <w:pPr>
        <w:pStyle w:val="TOC2"/>
        <w:tabs>
          <w:tab w:val="right" w:leader="dot" w:pos="9926"/>
        </w:tabs>
        <w:rPr>
          <w:rFonts w:asciiTheme="minorHAnsi" w:eastAsiaTheme="minorEastAsia" w:hAnsiTheme="minorHAnsi" w:cstheme="minorBidi"/>
          <w:noProof/>
          <w:color w:val="auto"/>
        </w:rPr>
      </w:pPr>
      <w:hyperlink w:anchor="_Toc47512211" w:history="1">
        <w:r w:rsidR="003C6A08" w:rsidRPr="00D1646F">
          <w:rPr>
            <w:rStyle w:val="Hyperlink"/>
            <w:b/>
            <w:bCs/>
            <w:noProof/>
          </w:rPr>
          <w:t>Application #4: Succession Planning</w:t>
        </w:r>
        <w:r w:rsidR="003C6A08">
          <w:rPr>
            <w:noProof/>
            <w:webHidden/>
          </w:rPr>
          <w:tab/>
        </w:r>
        <w:r w:rsidR="003C6A08">
          <w:rPr>
            <w:noProof/>
            <w:webHidden/>
          </w:rPr>
          <w:fldChar w:fldCharType="begin"/>
        </w:r>
        <w:r w:rsidR="003C6A08">
          <w:rPr>
            <w:noProof/>
            <w:webHidden/>
          </w:rPr>
          <w:instrText xml:space="preserve"> PAGEREF _Toc47512211 \h </w:instrText>
        </w:r>
        <w:r w:rsidR="003C6A08">
          <w:rPr>
            <w:noProof/>
            <w:webHidden/>
          </w:rPr>
        </w:r>
        <w:r w:rsidR="003C6A08">
          <w:rPr>
            <w:noProof/>
            <w:webHidden/>
          </w:rPr>
          <w:fldChar w:fldCharType="separate"/>
        </w:r>
        <w:r w:rsidR="003C6A08">
          <w:rPr>
            <w:noProof/>
            <w:webHidden/>
          </w:rPr>
          <w:t>35</w:t>
        </w:r>
        <w:r w:rsidR="003C6A08">
          <w:rPr>
            <w:noProof/>
            <w:webHidden/>
          </w:rPr>
          <w:fldChar w:fldCharType="end"/>
        </w:r>
      </w:hyperlink>
    </w:p>
    <w:p w14:paraId="46F709F0" w14:textId="20B97342" w:rsidR="003C6A08" w:rsidRDefault="001315F0">
      <w:pPr>
        <w:pStyle w:val="TOC1"/>
        <w:tabs>
          <w:tab w:val="right" w:leader="dot" w:pos="9926"/>
        </w:tabs>
        <w:rPr>
          <w:rFonts w:asciiTheme="minorHAnsi" w:eastAsiaTheme="minorEastAsia" w:hAnsiTheme="minorHAnsi" w:cstheme="minorBidi"/>
          <w:b w:val="0"/>
          <w:noProof/>
          <w:color w:val="auto"/>
        </w:rPr>
      </w:pPr>
      <w:hyperlink w:anchor="_Toc47512212" w:history="1">
        <w:r w:rsidR="003C6A08" w:rsidRPr="00D1646F">
          <w:rPr>
            <w:rStyle w:val="Hyperlink"/>
            <w:bCs/>
            <w:noProof/>
          </w:rPr>
          <w:t>Part 6:  Additional TalentClick Information</w:t>
        </w:r>
        <w:r w:rsidR="003C6A08">
          <w:rPr>
            <w:noProof/>
            <w:webHidden/>
          </w:rPr>
          <w:tab/>
        </w:r>
        <w:r w:rsidR="003C6A08">
          <w:rPr>
            <w:noProof/>
            <w:webHidden/>
          </w:rPr>
          <w:fldChar w:fldCharType="begin"/>
        </w:r>
        <w:r w:rsidR="003C6A08">
          <w:rPr>
            <w:noProof/>
            <w:webHidden/>
          </w:rPr>
          <w:instrText xml:space="preserve"> PAGEREF _Toc47512212 \h </w:instrText>
        </w:r>
        <w:r w:rsidR="003C6A08">
          <w:rPr>
            <w:noProof/>
            <w:webHidden/>
          </w:rPr>
        </w:r>
        <w:r w:rsidR="003C6A08">
          <w:rPr>
            <w:noProof/>
            <w:webHidden/>
          </w:rPr>
          <w:fldChar w:fldCharType="separate"/>
        </w:r>
        <w:r w:rsidR="003C6A08">
          <w:rPr>
            <w:noProof/>
            <w:webHidden/>
          </w:rPr>
          <w:t>37</w:t>
        </w:r>
        <w:r w:rsidR="003C6A08">
          <w:rPr>
            <w:noProof/>
            <w:webHidden/>
          </w:rPr>
          <w:fldChar w:fldCharType="end"/>
        </w:r>
      </w:hyperlink>
    </w:p>
    <w:p w14:paraId="0E45234B" w14:textId="551728FD" w:rsidR="003C6A08" w:rsidRDefault="001315F0">
      <w:pPr>
        <w:pStyle w:val="TOC2"/>
        <w:tabs>
          <w:tab w:val="right" w:leader="dot" w:pos="9926"/>
        </w:tabs>
        <w:rPr>
          <w:rFonts w:asciiTheme="minorHAnsi" w:eastAsiaTheme="minorEastAsia" w:hAnsiTheme="minorHAnsi" w:cstheme="minorBidi"/>
          <w:noProof/>
          <w:color w:val="auto"/>
        </w:rPr>
      </w:pPr>
      <w:hyperlink w:anchor="_Toc47512213" w:history="1">
        <w:r w:rsidR="003C6A08" w:rsidRPr="00D1646F">
          <w:rPr>
            <w:rStyle w:val="Hyperlink"/>
            <w:b/>
            <w:bCs/>
            <w:noProof/>
          </w:rPr>
          <w:t>Summary</w:t>
        </w:r>
        <w:r w:rsidR="003C6A08">
          <w:rPr>
            <w:noProof/>
            <w:webHidden/>
          </w:rPr>
          <w:tab/>
        </w:r>
        <w:r w:rsidR="003C6A08">
          <w:rPr>
            <w:noProof/>
            <w:webHidden/>
          </w:rPr>
          <w:fldChar w:fldCharType="begin"/>
        </w:r>
        <w:r w:rsidR="003C6A08">
          <w:rPr>
            <w:noProof/>
            <w:webHidden/>
          </w:rPr>
          <w:instrText xml:space="preserve"> PAGEREF _Toc47512213 \h </w:instrText>
        </w:r>
        <w:r w:rsidR="003C6A08">
          <w:rPr>
            <w:noProof/>
            <w:webHidden/>
          </w:rPr>
        </w:r>
        <w:r w:rsidR="003C6A08">
          <w:rPr>
            <w:noProof/>
            <w:webHidden/>
          </w:rPr>
          <w:fldChar w:fldCharType="separate"/>
        </w:r>
        <w:r w:rsidR="003C6A08">
          <w:rPr>
            <w:noProof/>
            <w:webHidden/>
          </w:rPr>
          <w:t>37</w:t>
        </w:r>
        <w:r w:rsidR="003C6A08">
          <w:rPr>
            <w:noProof/>
            <w:webHidden/>
          </w:rPr>
          <w:fldChar w:fldCharType="end"/>
        </w:r>
      </w:hyperlink>
    </w:p>
    <w:p w14:paraId="0D67A554" w14:textId="47A67A98" w:rsidR="003C6A08" w:rsidRDefault="001315F0">
      <w:pPr>
        <w:pStyle w:val="TOC2"/>
        <w:tabs>
          <w:tab w:val="right" w:leader="dot" w:pos="9926"/>
        </w:tabs>
        <w:rPr>
          <w:rFonts w:asciiTheme="minorHAnsi" w:eastAsiaTheme="minorEastAsia" w:hAnsiTheme="minorHAnsi" w:cstheme="minorBidi"/>
          <w:noProof/>
          <w:color w:val="auto"/>
        </w:rPr>
      </w:pPr>
      <w:hyperlink w:anchor="_Toc47512214" w:history="1">
        <w:r w:rsidR="003C6A08" w:rsidRPr="00D1646F">
          <w:rPr>
            <w:rStyle w:val="Hyperlink"/>
            <w:b/>
            <w:bCs/>
            <w:noProof/>
          </w:rPr>
          <w:t>Accolades</w:t>
        </w:r>
        <w:r w:rsidR="003C6A08">
          <w:rPr>
            <w:noProof/>
            <w:webHidden/>
          </w:rPr>
          <w:tab/>
        </w:r>
        <w:r w:rsidR="003C6A08">
          <w:rPr>
            <w:noProof/>
            <w:webHidden/>
          </w:rPr>
          <w:fldChar w:fldCharType="begin"/>
        </w:r>
        <w:r w:rsidR="003C6A08">
          <w:rPr>
            <w:noProof/>
            <w:webHidden/>
          </w:rPr>
          <w:instrText xml:space="preserve"> PAGEREF _Toc47512214 \h </w:instrText>
        </w:r>
        <w:r w:rsidR="003C6A08">
          <w:rPr>
            <w:noProof/>
            <w:webHidden/>
          </w:rPr>
        </w:r>
        <w:r w:rsidR="003C6A08">
          <w:rPr>
            <w:noProof/>
            <w:webHidden/>
          </w:rPr>
          <w:fldChar w:fldCharType="separate"/>
        </w:r>
        <w:r w:rsidR="003C6A08">
          <w:rPr>
            <w:noProof/>
            <w:webHidden/>
          </w:rPr>
          <w:t>37</w:t>
        </w:r>
        <w:r w:rsidR="003C6A08">
          <w:rPr>
            <w:noProof/>
            <w:webHidden/>
          </w:rPr>
          <w:fldChar w:fldCharType="end"/>
        </w:r>
      </w:hyperlink>
    </w:p>
    <w:p w14:paraId="5C3E3A04" w14:textId="4AC2206E" w:rsidR="003C6A08" w:rsidRDefault="001315F0">
      <w:pPr>
        <w:pStyle w:val="TOC2"/>
        <w:tabs>
          <w:tab w:val="right" w:leader="dot" w:pos="9926"/>
        </w:tabs>
        <w:rPr>
          <w:rFonts w:asciiTheme="minorHAnsi" w:eastAsiaTheme="minorEastAsia" w:hAnsiTheme="minorHAnsi" w:cstheme="minorBidi"/>
          <w:noProof/>
          <w:color w:val="auto"/>
        </w:rPr>
      </w:pPr>
      <w:hyperlink w:anchor="_Toc47512215" w:history="1">
        <w:r w:rsidR="003C6A08" w:rsidRPr="00D1646F">
          <w:rPr>
            <w:rStyle w:val="Hyperlink"/>
            <w:b/>
            <w:bCs/>
            <w:noProof/>
          </w:rPr>
          <w:t>Philosophy</w:t>
        </w:r>
        <w:r w:rsidR="003C6A08">
          <w:rPr>
            <w:noProof/>
            <w:webHidden/>
          </w:rPr>
          <w:tab/>
        </w:r>
        <w:r w:rsidR="003C6A08">
          <w:rPr>
            <w:noProof/>
            <w:webHidden/>
          </w:rPr>
          <w:fldChar w:fldCharType="begin"/>
        </w:r>
        <w:r w:rsidR="003C6A08">
          <w:rPr>
            <w:noProof/>
            <w:webHidden/>
          </w:rPr>
          <w:instrText xml:space="preserve"> PAGEREF _Toc47512215 \h </w:instrText>
        </w:r>
        <w:r w:rsidR="003C6A08">
          <w:rPr>
            <w:noProof/>
            <w:webHidden/>
          </w:rPr>
        </w:r>
        <w:r w:rsidR="003C6A08">
          <w:rPr>
            <w:noProof/>
            <w:webHidden/>
          </w:rPr>
          <w:fldChar w:fldCharType="separate"/>
        </w:r>
        <w:r w:rsidR="003C6A08">
          <w:rPr>
            <w:noProof/>
            <w:webHidden/>
          </w:rPr>
          <w:t>38</w:t>
        </w:r>
        <w:r w:rsidR="003C6A08">
          <w:rPr>
            <w:noProof/>
            <w:webHidden/>
          </w:rPr>
          <w:fldChar w:fldCharType="end"/>
        </w:r>
      </w:hyperlink>
    </w:p>
    <w:p w14:paraId="5A4495A0" w14:textId="35DF49EF" w:rsidR="003C6A08" w:rsidRDefault="001315F0">
      <w:pPr>
        <w:pStyle w:val="TOC2"/>
        <w:tabs>
          <w:tab w:val="right" w:leader="dot" w:pos="9926"/>
        </w:tabs>
        <w:rPr>
          <w:rFonts w:asciiTheme="minorHAnsi" w:eastAsiaTheme="minorEastAsia" w:hAnsiTheme="minorHAnsi" w:cstheme="minorBidi"/>
          <w:noProof/>
          <w:color w:val="auto"/>
        </w:rPr>
      </w:pPr>
      <w:hyperlink w:anchor="_Toc47512216" w:history="1">
        <w:r w:rsidR="003C6A08" w:rsidRPr="00D1646F">
          <w:rPr>
            <w:rStyle w:val="Hyperlink"/>
            <w:b/>
            <w:bCs/>
            <w:noProof/>
          </w:rPr>
          <w:t>TalentClick Privacy</w:t>
        </w:r>
        <w:r w:rsidR="003C6A08">
          <w:rPr>
            <w:noProof/>
            <w:webHidden/>
          </w:rPr>
          <w:tab/>
        </w:r>
        <w:r w:rsidR="003C6A08">
          <w:rPr>
            <w:noProof/>
            <w:webHidden/>
          </w:rPr>
          <w:fldChar w:fldCharType="begin"/>
        </w:r>
        <w:r w:rsidR="003C6A08">
          <w:rPr>
            <w:noProof/>
            <w:webHidden/>
          </w:rPr>
          <w:instrText xml:space="preserve"> PAGEREF _Toc47512216 \h </w:instrText>
        </w:r>
        <w:r w:rsidR="003C6A08">
          <w:rPr>
            <w:noProof/>
            <w:webHidden/>
          </w:rPr>
        </w:r>
        <w:r w:rsidR="003C6A08">
          <w:rPr>
            <w:noProof/>
            <w:webHidden/>
          </w:rPr>
          <w:fldChar w:fldCharType="separate"/>
        </w:r>
        <w:r w:rsidR="003C6A08">
          <w:rPr>
            <w:noProof/>
            <w:webHidden/>
          </w:rPr>
          <w:t>38</w:t>
        </w:r>
        <w:r w:rsidR="003C6A08">
          <w:rPr>
            <w:noProof/>
            <w:webHidden/>
          </w:rPr>
          <w:fldChar w:fldCharType="end"/>
        </w:r>
      </w:hyperlink>
    </w:p>
    <w:p w14:paraId="142D03BA" w14:textId="664BAF2E" w:rsidR="003C6A08" w:rsidRDefault="001315F0">
      <w:pPr>
        <w:pStyle w:val="TOC2"/>
        <w:tabs>
          <w:tab w:val="right" w:leader="dot" w:pos="9926"/>
        </w:tabs>
        <w:rPr>
          <w:rFonts w:asciiTheme="minorHAnsi" w:eastAsiaTheme="minorEastAsia" w:hAnsiTheme="minorHAnsi" w:cstheme="minorBidi"/>
          <w:noProof/>
          <w:color w:val="auto"/>
        </w:rPr>
      </w:pPr>
      <w:hyperlink w:anchor="_Toc47512217" w:history="1">
        <w:r w:rsidR="003C6A08" w:rsidRPr="00D1646F">
          <w:rPr>
            <w:rStyle w:val="Hyperlink"/>
            <w:b/>
            <w:bCs/>
            <w:noProof/>
          </w:rPr>
          <w:t>TalentClick Security</w:t>
        </w:r>
        <w:r w:rsidR="003C6A08">
          <w:rPr>
            <w:noProof/>
            <w:webHidden/>
          </w:rPr>
          <w:tab/>
        </w:r>
        <w:r w:rsidR="003C6A08">
          <w:rPr>
            <w:noProof/>
            <w:webHidden/>
          </w:rPr>
          <w:fldChar w:fldCharType="begin"/>
        </w:r>
        <w:r w:rsidR="003C6A08">
          <w:rPr>
            <w:noProof/>
            <w:webHidden/>
          </w:rPr>
          <w:instrText xml:space="preserve"> PAGEREF _Toc47512217 \h </w:instrText>
        </w:r>
        <w:r w:rsidR="003C6A08">
          <w:rPr>
            <w:noProof/>
            <w:webHidden/>
          </w:rPr>
        </w:r>
        <w:r w:rsidR="003C6A08">
          <w:rPr>
            <w:noProof/>
            <w:webHidden/>
          </w:rPr>
          <w:fldChar w:fldCharType="separate"/>
        </w:r>
        <w:r w:rsidR="003C6A08">
          <w:rPr>
            <w:noProof/>
            <w:webHidden/>
          </w:rPr>
          <w:t>38</w:t>
        </w:r>
        <w:r w:rsidR="003C6A08">
          <w:rPr>
            <w:noProof/>
            <w:webHidden/>
          </w:rPr>
          <w:fldChar w:fldCharType="end"/>
        </w:r>
      </w:hyperlink>
    </w:p>
    <w:p w14:paraId="1DF4BFED" w14:textId="41A30897" w:rsidR="003C6A08" w:rsidRDefault="001315F0">
      <w:pPr>
        <w:pStyle w:val="TOC2"/>
        <w:tabs>
          <w:tab w:val="right" w:leader="dot" w:pos="9926"/>
        </w:tabs>
        <w:rPr>
          <w:rFonts w:asciiTheme="minorHAnsi" w:eastAsiaTheme="minorEastAsia" w:hAnsiTheme="minorHAnsi" w:cstheme="minorBidi"/>
          <w:noProof/>
          <w:color w:val="auto"/>
        </w:rPr>
      </w:pPr>
      <w:hyperlink w:anchor="_Toc47512218" w:history="1">
        <w:r w:rsidR="003C6A08" w:rsidRPr="00D1646F">
          <w:rPr>
            <w:rStyle w:val="Hyperlink"/>
            <w:b/>
            <w:bCs/>
            <w:noProof/>
          </w:rPr>
          <w:t>Service-Level Guarantees</w:t>
        </w:r>
        <w:r w:rsidR="003C6A08">
          <w:rPr>
            <w:noProof/>
            <w:webHidden/>
          </w:rPr>
          <w:tab/>
        </w:r>
        <w:r w:rsidR="003C6A08">
          <w:rPr>
            <w:noProof/>
            <w:webHidden/>
          </w:rPr>
          <w:fldChar w:fldCharType="begin"/>
        </w:r>
        <w:r w:rsidR="003C6A08">
          <w:rPr>
            <w:noProof/>
            <w:webHidden/>
          </w:rPr>
          <w:instrText xml:space="preserve"> PAGEREF _Toc47512218 \h </w:instrText>
        </w:r>
        <w:r w:rsidR="003C6A08">
          <w:rPr>
            <w:noProof/>
            <w:webHidden/>
          </w:rPr>
        </w:r>
        <w:r w:rsidR="003C6A08">
          <w:rPr>
            <w:noProof/>
            <w:webHidden/>
          </w:rPr>
          <w:fldChar w:fldCharType="separate"/>
        </w:r>
        <w:r w:rsidR="003C6A08">
          <w:rPr>
            <w:noProof/>
            <w:webHidden/>
          </w:rPr>
          <w:t>39</w:t>
        </w:r>
        <w:r w:rsidR="003C6A08">
          <w:rPr>
            <w:noProof/>
            <w:webHidden/>
          </w:rPr>
          <w:fldChar w:fldCharType="end"/>
        </w:r>
      </w:hyperlink>
    </w:p>
    <w:p w14:paraId="5173BA44" w14:textId="0F8FCDCA" w:rsidR="003C6A08" w:rsidRDefault="001315F0">
      <w:pPr>
        <w:pStyle w:val="TOC2"/>
        <w:tabs>
          <w:tab w:val="right" w:leader="dot" w:pos="9926"/>
        </w:tabs>
        <w:rPr>
          <w:rFonts w:asciiTheme="minorHAnsi" w:eastAsiaTheme="minorEastAsia" w:hAnsiTheme="minorHAnsi" w:cstheme="minorBidi"/>
          <w:noProof/>
          <w:color w:val="auto"/>
        </w:rPr>
      </w:pPr>
      <w:hyperlink w:anchor="_Toc47512219" w:history="1">
        <w:r w:rsidR="003C6A08" w:rsidRPr="00D1646F">
          <w:rPr>
            <w:rStyle w:val="Hyperlink"/>
            <w:b/>
            <w:bCs/>
            <w:noProof/>
          </w:rPr>
          <w:t>Validity &amp; Reliability of Assessments</w:t>
        </w:r>
        <w:r w:rsidR="003C6A08">
          <w:rPr>
            <w:noProof/>
            <w:webHidden/>
          </w:rPr>
          <w:tab/>
        </w:r>
        <w:r w:rsidR="003C6A08">
          <w:rPr>
            <w:noProof/>
            <w:webHidden/>
          </w:rPr>
          <w:fldChar w:fldCharType="begin"/>
        </w:r>
        <w:r w:rsidR="003C6A08">
          <w:rPr>
            <w:noProof/>
            <w:webHidden/>
          </w:rPr>
          <w:instrText xml:space="preserve"> PAGEREF _Toc47512219 \h </w:instrText>
        </w:r>
        <w:r w:rsidR="003C6A08">
          <w:rPr>
            <w:noProof/>
            <w:webHidden/>
          </w:rPr>
        </w:r>
        <w:r w:rsidR="003C6A08">
          <w:rPr>
            <w:noProof/>
            <w:webHidden/>
          </w:rPr>
          <w:fldChar w:fldCharType="separate"/>
        </w:r>
        <w:r w:rsidR="003C6A08">
          <w:rPr>
            <w:noProof/>
            <w:webHidden/>
          </w:rPr>
          <w:t>39</w:t>
        </w:r>
        <w:r w:rsidR="003C6A08">
          <w:rPr>
            <w:noProof/>
            <w:webHidden/>
          </w:rPr>
          <w:fldChar w:fldCharType="end"/>
        </w:r>
      </w:hyperlink>
    </w:p>
    <w:p w14:paraId="5FBDB45E" w14:textId="60AE6DB9" w:rsidR="003C6A08" w:rsidRDefault="001315F0">
      <w:pPr>
        <w:pStyle w:val="TOC2"/>
        <w:tabs>
          <w:tab w:val="right" w:leader="dot" w:pos="9926"/>
        </w:tabs>
        <w:rPr>
          <w:rFonts w:asciiTheme="minorHAnsi" w:eastAsiaTheme="minorEastAsia" w:hAnsiTheme="minorHAnsi" w:cstheme="minorBidi"/>
          <w:noProof/>
          <w:color w:val="auto"/>
        </w:rPr>
      </w:pPr>
      <w:hyperlink w:anchor="_Toc47512220" w:history="1">
        <w:r w:rsidR="003C6A08" w:rsidRPr="00D1646F">
          <w:rPr>
            <w:rStyle w:val="Hyperlink"/>
            <w:b/>
            <w:bCs/>
            <w:noProof/>
          </w:rPr>
          <w:t>TalentClick’s Leadership Team</w:t>
        </w:r>
        <w:r w:rsidR="003C6A08">
          <w:rPr>
            <w:noProof/>
            <w:webHidden/>
          </w:rPr>
          <w:tab/>
        </w:r>
        <w:r w:rsidR="003C6A08">
          <w:rPr>
            <w:noProof/>
            <w:webHidden/>
          </w:rPr>
          <w:fldChar w:fldCharType="begin"/>
        </w:r>
        <w:r w:rsidR="003C6A08">
          <w:rPr>
            <w:noProof/>
            <w:webHidden/>
          </w:rPr>
          <w:instrText xml:space="preserve"> PAGEREF _Toc47512220 \h </w:instrText>
        </w:r>
        <w:r w:rsidR="003C6A08">
          <w:rPr>
            <w:noProof/>
            <w:webHidden/>
          </w:rPr>
        </w:r>
        <w:r w:rsidR="003C6A08">
          <w:rPr>
            <w:noProof/>
            <w:webHidden/>
          </w:rPr>
          <w:fldChar w:fldCharType="separate"/>
        </w:r>
        <w:r w:rsidR="003C6A08">
          <w:rPr>
            <w:noProof/>
            <w:webHidden/>
          </w:rPr>
          <w:t>40</w:t>
        </w:r>
        <w:r w:rsidR="003C6A08">
          <w:rPr>
            <w:noProof/>
            <w:webHidden/>
          </w:rPr>
          <w:fldChar w:fldCharType="end"/>
        </w:r>
      </w:hyperlink>
    </w:p>
    <w:p w14:paraId="54A37161" w14:textId="0BBD690C" w:rsidR="006117DC" w:rsidRPr="006072D2" w:rsidRDefault="006117DC" w:rsidP="006117DC">
      <w:pPr>
        <w:ind w:hanging="20"/>
        <w:rPr>
          <w:rFonts w:ascii="Arial" w:hAnsi="Arial" w:cs="Arial"/>
        </w:rPr>
      </w:pPr>
      <w:r w:rsidRPr="006072D2">
        <w:rPr>
          <w:rFonts w:ascii="Arial" w:hAnsi="Arial" w:cs="Arial"/>
        </w:rPr>
        <w:fldChar w:fldCharType="end"/>
      </w:r>
    </w:p>
    <w:p w14:paraId="1D4188CE" w14:textId="77777777" w:rsidR="006117DC" w:rsidRPr="006072D2" w:rsidRDefault="006117DC" w:rsidP="006117DC">
      <w:pPr>
        <w:ind w:hanging="20"/>
        <w:rPr>
          <w:rFonts w:ascii="Arial" w:hAnsi="Arial" w:cs="Arial"/>
        </w:rPr>
      </w:pPr>
    </w:p>
    <w:p w14:paraId="6D9575EF" w14:textId="52301BFB" w:rsidR="00796A39" w:rsidRDefault="00796A39">
      <w:pPr>
        <w:rPr>
          <w:rFonts w:ascii="Arial" w:hAnsi="Arial" w:cs="Arial"/>
          <w:b/>
          <w:bCs/>
          <w:color w:val="000000"/>
          <w:sz w:val="28"/>
          <w:szCs w:val="28"/>
        </w:rPr>
      </w:pPr>
      <w:r>
        <w:rPr>
          <w:rFonts w:ascii="Arial" w:hAnsi="Arial" w:cs="Arial"/>
          <w:b/>
          <w:bCs/>
          <w:color w:val="000000"/>
          <w:sz w:val="28"/>
          <w:szCs w:val="28"/>
        </w:rPr>
        <w:br w:type="page"/>
      </w:r>
    </w:p>
    <w:p w14:paraId="1AAE42F4" w14:textId="77777777" w:rsidR="006072D2" w:rsidRDefault="006072D2">
      <w:pPr>
        <w:rPr>
          <w:rFonts w:ascii="Arial" w:hAnsi="Arial" w:cs="Arial"/>
          <w:b/>
          <w:bCs/>
          <w:color w:val="000000"/>
          <w:sz w:val="28"/>
          <w:szCs w:val="28"/>
        </w:rPr>
      </w:pPr>
    </w:p>
    <w:p w14:paraId="6C67F3A3" w14:textId="5E173F8D" w:rsidR="00C97D60" w:rsidRPr="00796A39" w:rsidRDefault="00CB4D28" w:rsidP="00796A39">
      <w:pPr>
        <w:pStyle w:val="Heading1"/>
        <w:rPr>
          <w:b/>
          <w:bCs/>
          <w:color w:val="000000" w:themeColor="text1"/>
          <w:sz w:val="36"/>
          <w:szCs w:val="36"/>
        </w:rPr>
      </w:pPr>
      <w:bookmarkStart w:id="1" w:name="_Toc47512174"/>
      <w:r w:rsidRPr="00796A39">
        <w:rPr>
          <w:b/>
          <w:bCs/>
          <w:color w:val="000000" w:themeColor="text1"/>
          <w:sz w:val="36"/>
          <w:szCs w:val="36"/>
        </w:rPr>
        <w:t xml:space="preserve">Part </w:t>
      </w:r>
      <w:r w:rsidR="00D70F09" w:rsidRPr="00796A39">
        <w:rPr>
          <w:b/>
          <w:bCs/>
          <w:color w:val="000000" w:themeColor="text1"/>
          <w:sz w:val="36"/>
          <w:szCs w:val="36"/>
        </w:rPr>
        <w:t>1</w:t>
      </w:r>
      <w:r w:rsidRPr="00796A39">
        <w:rPr>
          <w:b/>
          <w:bCs/>
          <w:color w:val="000000" w:themeColor="text1"/>
          <w:sz w:val="36"/>
          <w:szCs w:val="36"/>
        </w:rPr>
        <w:t xml:space="preserve">:  </w:t>
      </w:r>
      <w:r w:rsidR="005030E5" w:rsidRPr="00796A39">
        <w:rPr>
          <w:b/>
          <w:bCs/>
          <w:color w:val="000000" w:themeColor="text1"/>
          <w:sz w:val="36"/>
          <w:szCs w:val="36"/>
        </w:rPr>
        <w:t>Executive Summary</w:t>
      </w:r>
      <w:bookmarkEnd w:id="1"/>
    </w:p>
    <w:p w14:paraId="26870BDC" w14:textId="77777777" w:rsidR="005B0BA6" w:rsidRPr="005B0BA6" w:rsidRDefault="005B0BA6" w:rsidP="00C97D60">
      <w:pPr>
        <w:rPr>
          <w:rFonts w:ascii="Arial" w:hAnsi="Arial" w:cs="Arial"/>
          <w:color w:val="000000" w:themeColor="text1"/>
          <w:sz w:val="28"/>
          <w:szCs w:val="28"/>
          <w:u w:val="single"/>
        </w:rPr>
      </w:pPr>
    </w:p>
    <w:p w14:paraId="18C8BDD6" w14:textId="5A5C6B23" w:rsidR="00807F09" w:rsidRDefault="00C97D60" w:rsidP="00C97D60">
      <w:pPr>
        <w:rPr>
          <w:rFonts w:ascii="Arial" w:hAnsi="Arial" w:cs="Arial"/>
          <w:color w:val="000000" w:themeColor="text1"/>
        </w:rPr>
      </w:pPr>
      <w:r w:rsidRPr="00C97D60">
        <w:rPr>
          <w:rFonts w:ascii="Arial" w:hAnsi="Arial" w:cs="Arial"/>
          <w:color w:val="000000" w:themeColor="text1"/>
        </w:rPr>
        <w:t xml:space="preserve">Thank you for your interest in </w:t>
      </w:r>
      <w:proofErr w:type="spellStart"/>
      <w:r w:rsidRPr="00C97D60">
        <w:rPr>
          <w:rFonts w:ascii="Arial" w:hAnsi="Arial" w:cs="Arial"/>
          <w:color w:val="000000" w:themeColor="text1"/>
        </w:rPr>
        <w:t>TalentClick</w:t>
      </w:r>
      <w:proofErr w:type="spellEnd"/>
      <w:r w:rsidRPr="00C97D60">
        <w:rPr>
          <w:rFonts w:ascii="Arial" w:hAnsi="Arial" w:cs="Arial"/>
          <w:color w:val="000000" w:themeColor="text1"/>
        </w:rPr>
        <w:t xml:space="preserve"> Workforce Solutions. We are a </w:t>
      </w:r>
      <w:r w:rsidR="00C618DE">
        <w:rPr>
          <w:rFonts w:ascii="Arial" w:hAnsi="Arial" w:cs="Arial"/>
          <w:color w:val="000000" w:themeColor="text1"/>
        </w:rPr>
        <w:t>global</w:t>
      </w:r>
      <w:r w:rsidRPr="00C97D60">
        <w:rPr>
          <w:rFonts w:ascii="Arial" w:hAnsi="Arial" w:cs="Arial"/>
          <w:color w:val="000000" w:themeColor="text1"/>
        </w:rPr>
        <w:t xml:space="preserve"> leader in the field of </w:t>
      </w:r>
      <w:r>
        <w:rPr>
          <w:rFonts w:ascii="Arial" w:hAnsi="Arial" w:cs="Arial"/>
          <w:color w:val="000000" w:themeColor="text1"/>
        </w:rPr>
        <w:t xml:space="preserve">psychometrics, </w:t>
      </w:r>
      <w:r w:rsidR="00807F09">
        <w:rPr>
          <w:rFonts w:ascii="Arial" w:hAnsi="Arial" w:cs="Arial"/>
          <w:color w:val="000000" w:themeColor="text1"/>
        </w:rPr>
        <w:t xml:space="preserve">with dozens of employee-assessment solutions that can be configured to your needs: </w:t>
      </w:r>
    </w:p>
    <w:p w14:paraId="0D459B20" w14:textId="425CE0AF" w:rsidR="00807F09" w:rsidRDefault="00807F09" w:rsidP="00C97D60">
      <w:pPr>
        <w:rPr>
          <w:rFonts w:ascii="Arial" w:hAnsi="Arial" w:cs="Arial"/>
          <w:color w:val="000000" w:themeColor="text1"/>
        </w:rPr>
      </w:pPr>
    </w:p>
    <w:p w14:paraId="00246D0C" w14:textId="1E69395F" w:rsidR="00807F09" w:rsidRDefault="00807F09" w:rsidP="00807F09">
      <w:pPr>
        <w:jc w:val="center"/>
        <w:rPr>
          <w:rFonts w:ascii="Arial" w:hAnsi="Arial" w:cs="Arial"/>
          <w:color w:val="000000" w:themeColor="text1"/>
        </w:rPr>
      </w:pPr>
      <w:r w:rsidRPr="00807F09">
        <w:rPr>
          <w:rFonts w:ascii="Arial" w:hAnsi="Arial" w:cs="Arial"/>
          <w:noProof/>
          <w:color w:val="000000" w:themeColor="text1"/>
        </w:rPr>
        <w:drawing>
          <wp:inline distT="0" distB="0" distL="0" distR="0" wp14:anchorId="45CAA7D6" wp14:editId="3868C1E2">
            <wp:extent cx="5070172" cy="2851972"/>
            <wp:effectExtent l="38100" t="38100" r="99060" b="1073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0717" cy="2857903"/>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0ED7EB31" w14:textId="77777777" w:rsidR="00807F09" w:rsidRDefault="00807F09" w:rsidP="00807F09">
      <w:pPr>
        <w:rPr>
          <w:rFonts w:ascii="Arial" w:hAnsi="Arial" w:cs="Arial"/>
          <w:color w:val="000000" w:themeColor="text1"/>
        </w:rPr>
      </w:pPr>
    </w:p>
    <w:p w14:paraId="7345D990" w14:textId="50BD0F51" w:rsidR="00807F09" w:rsidRDefault="00807F09" w:rsidP="00807F09">
      <w:pPr>
        <w:rPr>
          <w:rFonts w:ascii="Arial" w:hAnsi="Arial" w:cs="Arial"/>
          <w:color w:val="000000" w:themeColor="text1"/>
        </w:rPr>
      </w:pPr>
      <w:r>
        <w:rPr>
          <w:rFonts w:ascii="Arial" w:hAnsi="Arial" w:cs="Arial"/>
          <w:color w:val="000000" w:themeColor="text1"/>
        </w:rPr>
        <w:t>Thousands of</w:t>
      </w:r>
      <w:r w:rsidRPr="00C97D60">
        <w:rPr>
          <w:rFonts w:ascii="Arial" w:hAnsi="Arial" w:cs="Arial"/>
          <w:color w:val="000000" w:themeColor="text1"/>
        </w:rPr>
        <w:t xml:space="preserve"> </w:t>
      </w:r>
      <w:r>
        <w:rPr>
          <w:rFonts w:ascii="Arial" w:hAnsi="Arial" w:cs="Arial"/>
          <w:color w:val="000000" w:themeColor="text1"/>
        </w:rPr>
        <w:t>business leaders</w:t>
      </w:r>
      <w:r w:rsidRPr="00C97D60">
        <w:rPr>
          <w:rFonts w:ascii="Arial" w:hAnsi="Arial" w:cs="Arial"/>
          <w:color w:val="000000" w:themeColor="text1"/>
        </w:rPr>
        <w:t xml:space="preserve"> </w:t>
      </w:r>
      <w:r>
        <w:rPr>
          <w:rFonts w:ascii="Arial" w:hAnsi="Arial" w:cs="Arial"/>
          <w:color w:val="000000" w:themeColor="text1"/>
        </w:rPr>
        <w:t xml:space="preserve">are </w:t>
      </w:r>
      <w:r w:rsidRPr="00C97D60">
        <w:rPr>
          <w:rFonts w:ascii="Arial" w:hAnsi="Arial" w:cs="Arial"/>
          <w:color w:val="000000" w:themeColor="text1"/>
        </w:rPr>
        <w:t xml:space="preserve">using our </w:t>
      </w:r>
      <w:r>
        <w:rPr>
          <w:rFonts w:ascii="Arial" w:hAnsi="Arial" w:cs="Arial"/>
          <w:color w:val="000000" w:themeColor="text1"/>
        </w:rPr>
        <w:t>behavioral assessments</w:t>
      </w:r>
      <w:r w:rsidRPr="00C97D60">
        <w:rPr>
          <w:rFonts w:ascii="Arial" w:hAnsi="Arial" w:cs="Arial"/>
          <w:color w:val="000000" w:themeColor="text1"/>
        </w:rPr>
        <w:t xml:space="preserve"> in more than </w:t>
      </w:r>
      <w:r>
        <w:rPr>
          <w:rFonts w:ascii="Arial" w:hAnsi="Arial" w:cs="Arial"/>
          <w:color w:val="000000" w:themeColor="text1"/>
        </w:rPr>
        <w:t>10</w:t>
      </w:r>
      <w:r w:rsidRPr="00C97D60">
        <w:rPr>
          <w:rFonts w:ascii="Arial" w:hAnsi="Arial" w:cs="Arial"/>
          <w:color w:val="000000" w:themeColor="text1"/>
        </w:rPr>
        <w:t xml:space="preserve">0 countries </w:t>
      </w:r>
      <w:r>
        <w:rPr>
          <w:rFonts w:ascii="Arial" w:hAnsi="Arial" w:cs="Arial"/>
          <w:color w:val="000000" w:themeColor="text1"/>
        </w:rPr>
        <w:t>worldwide</w:t>
      </w:r>
      <w:r w:rsidRPr="00C97D60">
        <w:rPr>
          <w:rFonts w:ascii="Arial" w:hAnsi="Arial" w:cs="Arial"/>
          <w:color w:val="000000" w:themeColor="text1"/>
        </w:rPr>
        <w:t xml:space="preserve"> and in 2</w:t>
      </w:r>
      <w:r>
        <w:rPr>
          <w:rFonts w:ascii="Arial" w:hAnsi="Arial" w:cs="Arial"/>
          <w:color w:val="000000" w:themeColor="text1"/>
        </w:rPr>
        <w:t>5</w:t>
      </w:r>
      <w:r w:rsidRPr="00C97D60">
        <w:rPr>
          <w:rFonts w:ascii="Arial" w:hAnsi="Arial" w:cs="Arial"/>
          <w:color w:val="000000" w:themeColor="text1"/>
        </w:rPr>
        <w:t>+ languages</w:t>
      </w:r>
      <w:r>
        <w:rPr>
          <w:rFonts w:ascii="Arial" w:hAnsi="Arial" w:cs="Arial"/>
          <w:color w:val="000000" w:themeColor="text1"/>
        </w:rPr>
        <w:t xml:space="preserve"> to hire and train better employees. </w:t>
      </w:r>
    </w:p>
    <w:p w14:paraId="000178BC" w14:textId="538183C3" w:rsidR="00807F09" w:rsidRDefault="00807F09" w:rsidP="00807F09">
      <w:pPr>
        <w:rPr>
          <w:rFonts w:ascii="Arial" w:hAnsi="Arial" w:cs="Arial"/>
          <w:color w:val="000000" w:themeColor="text1"/>
        </w:rPr>
      </w:pPr>
    </w:p>
    <w:p w14:paraId="2AA8A3EA" w14:textId="0B292333" w:rsidR="00807F09" w:rsidRDefault="00807F09" w:rsidP="00807F09">
      <w:pPr>
        <w:jc w:val="center"/>
        <w:rPr>
          <w:rFonts w:ascii="Arial" w:hAnsi="Arial" w:cs="Arial"/>
          <w:color w:val="000000" w:themeColor="text1"/>
        </w:rPr>
      </w:pPr>
      <w:r w:rsidRPr="00807F09">
        <w:rPr>
          <w:rFonts w:ascii="Arial" w:hAnsi="Arial" w:cs="Arial"/>
          <w:noProof/>
          <w:color w:val="000000" w:themeColor="text1"/>
        </w:rPr>
        <w:drawing>
          <wp:inline distT="0" distB="0" distL="0" distR="0" wp14:anchorId="44380EB4" wp14:editId="1F6813D0">
            <wp:extent cx="5063122" cy="2848007"/>
            <wp:effectExtent l="38100" t="38100" r="106045" b="984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9552" cy="2862874"/>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7E629D80" w14:textId="77777777" w:rsidR="00C87095" w:rsidRDefault="00C87095" w:rsidP="00C97D60">
      <w:pPr>
        <w:rPr>
          <w:rFonts w:ascii="Arial" w:hAnsi="Arial" w:cs="Arial"/>
          <w:color w:val="000000" w:themeColor="text1"/>
        </w:rPr>
      </w:pPr>
    </w:p>
    <w:p w14:paraId="6AFA977E" w14:textId="011A172B" w:rsidR="00C97D60" w:rsidRPr="00C97D60" w:rsidRDefault="00C97D60" w:rsidP="00C97D60">
      <w:pPr>
        <w:rPr>
          <w:rFonts w:ascii="Arial" w:hAnsi="Arial" w:cs="Arial"/>
          <w:color w:val="000000" w:themeColor="text1"/>
        </w:rPr>
      </w:pPr>
      <w:r w:rsidRPr="00C97D60">
        <w:rPr>
          <w:rFonts w:ascii="Arial" w:hAnsi="Arial" w:cs="Arial"/>
          <w:color w:val="000000" w:themeColor="text1"/>
        </w:rPr>
        <w:lastRenderedPageBreak/>
        <w:t>We are delighted about the opportunity to partner with you</w:t>
      </w:r>
      <w:r w:rsidR="00C618DE">
        <w:rPr>
          <w:rFonts w:ascii="Arial" w:hAnsi="Arial" w:cs="Arial"/>
          <w:color w:val="000000" w:themeColor="text1"/>
        </w:rPr>
        <w:t xml:space="preserve"> to help you achieve your goals</w:t>
      </w:r>
      <w:r w:rsidRPr="00C97D60">
        <w:rPr>
          <w:rFonts w:ascii="Arial" w:hAnsi="Arial" w:cs="Arial"/>
          <w:color w:val="000000" w:themeColor="text1"/>
        </w:rPr>
        <w:t>. This document outlines a proposed solution for your organization.</w:t>
      </w:r>
    </w:p>
    <w:p w14:paraId="258F0012" w14:textId="77777777" w:rsidR="00796A39" w:rsidRDefault="00796A39">
      <w:pPr>
        <w:rPr>
          <w:rFonts w:ascii="Arial" w:hAnsi="Arial" w:cs="Arial"/>
          <w:b/>
          <w:bCs/>
          <w:color w:val="000000" w:themeColor="text1"/>
          <w:sz w:val="28"/>
          <w:szCs w:val="22"/>
        </w:rPr>
      </w:pPr>
    </w:p>
    <w:p w14:paraId="64C9680C" w14:textId="7A027167" w:rsidR="006072D2" w:rsidRDefault="006072D2">
      <w:pPr>
        <w:rPr>
          <w:rFonts w:ascii="Arial" w:hAnsi="Arial" w:cs="Arial"/>
          <w:b/>
          <w:bCs/>
          <w:color w:val="000000" w:themeColor="text1"/>
          <w:sz w:val="28"/>
          <w:szCs w:val="22"/>
        </w:rPr>
      </w:pPr>
    </w:p>
    <w:p w14:paraId="588B6A09" w14:textId="19DA3FAC" w:rsidR="00C97D60" w:rsidRPr="00796A39" w:rsidRDefault="00C97D60" w:rsidP="00796A39">
      <w:pPr>
        <w:pStyle w:val="Heading2"/>
        <w:spacing w:after="240"/>
        <w:rPr>
          <w:b/>
          <w:bCs/>
          <w:color w:val="000000" w:themeColor="text1"/>
          <w:sz w:val="32"/>
          <w:szCs w:val="32"/>
        </w:rPr>
      </w:pPr>
      <w:bookmarkStart w:id="2" w:name="_Toc47512175"/>
      <w:r w:rsidRPr="00796A39">
        <w:rPr>
          <w:b/>
          <w:bCs/>
          <w:color w:val="000000" w:themeColor="text1"/>
          <w:sz w:val="32"/>
          <w:szCs w:val="32"/>
        </w:rPr>
        <w:t>Our Understanding</w:t>
      </w:r>
      <w:bookmarkEnd w:id="2"/>
    </w:p>
    <w:p w14:paraId="35CFE717" w14:textId="5FCACF7E" w:rsidR="005030E5" w:rsidRPr="00C618DE" w:rsidRDefault="005030E5" w:rsidP="00C97D60">
      <w:pPr>
        <w:rPr>
          <w:rFonts w:ascii="Arial" w:hAnsi="Arial" w:cs="Arial"/>
          <w:color w:val="000000" w:themeColor="text1"/>
        </w:rPr>
      </w:pPr>
      <w:r w:rsidRPr="00C618DE">
        <w:rPr>
          <w:rFonts w:ascii="Arial" w:hAnsi="Arial" w:cs="Arial"/>
          <w:color w:val="000000" w:themeColor="text1"/>
        </w:rPr>
        <w:t xml:space="preserve">Based on our discussion, we understand that your organization is seeking assistance </w:t>
      </w:r>
      <w:r w:rsidR="00C618DE" w:rsidRPr="00C618DE">
        <w:rPr>
          <w:rFonts w:ascii="Arial" w:hAnsi="Arial" w:cs="Arial"/>
          <w:color w:val="000000" w:themeColor="text1"/>
        </w:rPr>
        <w:t>with talent management, specifically in the areas of</w:t>
      </w:r>
      <w:r w:rsidRPr="00C618DE">
        <w:rPr>
          <w:rFonts w:ascii="Arial" w:hAnsi="Arial" w:cs="Arial"/>
          <w:color w:val="000000" w:themeColor="text1"/>
        </w:rPr>
        <w:t>: (</w:t>
      </w:r>
      <w:proofErr w:type="spellStart"/>
      <w:r w:rsidRPr="00C618DE">
        <w:rPr>
          <w:rFonts w:ascii="Arial" w:hAnsi="Arial" w:cs="Arial"/>
          <w:color w:val="000000" w:themeColor="text1"/>
        </w:rPr>
        <w:t>i</w:t>
      </w:r>
      <w:proofErr w:type="spellEnd"/>
      <w:r w:rsidRPr="00C618DE">
        <w:rPr>
          <w:rFonts w:ascii="Arial" w:hAnsi="Arial" w:cs="Arial"/>
          <w:color w:val="000000" w:themeColor="text1"/>
        </w:rPr>
        <w:t xml:space="preserve">) pre-hire screening and selection of high performers; (ii) post-hire matching with the right job and the right </w:t>
      </w:r>
      <w:r w:rsidR="007D4EF2">
        <w:rPr>
          <w:rFonts w:ascii="Arial" w:hAnsi="Arial" w:cs="Arial"/>
          <w:color w:val="000000" w:themeColor="text1"/>
        </w:rPr>
        <w:t>team</w:t>
      </w:r>
      <w:r w:rsidRPr="00C618DE">
        <w:rPr>
          <w:rFonts w:ascii="Arial" w:hAnsi="Arial" w:cs="Arial"/>
          <w:color w:val="000000" w:themeColor="text1"/>
        </w:rPr>
        <w:t xml:space="preserve">; and (iii) post-hire employee training and development. </w:t>
      </w:r>
    </w:p>
    <w:p w14:paraId="6A8C8C9B" w14:textId="77777777" w:rsidR="00100D19" w:rsidRDefault="00100D19" w:rsidP="00C97D60">
      <w:pPr>
        <w:rPr>
          <w:rFonts w:ascii="Arial" w:hAnsi="Arial" w:cs="Arial"/>
          <w:b/>
          <w:bCs/>
          <w:color w:val="FF0000"/>
        </w:rPr>
      </w:pPr>
    </w:p>
    <w:p w14:paraId="78BA4B09" w14:textId="77777777" w:rsidR="006117DC" w:rsidRDefault="001476BD" w:rsidP="00C97D60">
      <w:pPr>
        <w:rPr>
          <w:rFonts w:ascii="Arial" w:hAnsi="Arial" w:cs="Arial"/>
          <w:b/>
          <w:bCs/>
          <w:color w:val="FF0000"/>
        </w:rPr>
      </w:pPr>
      <w:r w:rsidRPr="001476BD">
        <w:rPr>
          <w:rFonts w:ascii="Arial" w:hAnsi="Arial" w:cs="Arial"/>
          <w:b/>
          <w:bCs/>
          <w:color w:val="FF0000"/>
          <w:highlight w:val="yellow"/>
        </w:rPr>
        <w:t>&lt;delete the following paragraph if not applicable&gt;</w:t>
      </w:r>
      <w:r w:rsidRPr="001476BD">
        <w:rPr>
          <w:rFonts w:ascii="Arial" w:hAnsi="Arial" w:cs="Arial"/>
          <w:b/>
          <w:bCs/>
          <w:color w:val="FF0000"/>
        </w:rPr>
        <w:t xml:space="preserve"> </w:t>
      </w:r>
    </w:p>
    <w:p w14:paraId="3A634EAE" w14:textId="08B73D60" w:rsidR="00C97D60" w:rsidRDefault="005030E5" w:rsidP="00C97D60">
      <w:pPr>
        <w:rPr>
          <w:rFonts w:ascii="Arial" w:hAnsi="Arial" w:cs="Arial"/>
          <w:color w:val="000000" w:themeColor="text1"/>
        </w:rPr>
      </w:pPr>
      <w:r w:rsidRPr="006117DC">
        <w:rPr>
          <w:rFonts w:ascii="Arial" w:hAnsi="Arial" w:cs="Arial"/>
          <w:color w:val="000000" w:themeColor="text1"/>
          <w:highlight w:val="yellow"/>
        </w:rPr>
        <w:t xml:space="preserve">Additionally, when it comes to </w:t>
      </w:r>
      <w:r w:rsidRPr="006117DC">
        <w:rPr>
          <w:rFonts w:ascii="Arial" w:hAnsi="Arial" w:cs="Arial"/>
          <w:b/>
          <w:bCs/>
          <w:color w:val="000000" w:themeColor="text1"/>
          <w:highlight w:val="yellow"/>
        </w:rPr>
        <w:t>Safety</w:t>
      </w:r>
      <w:r w:rsidRPr="006117DC">
        <w:rPr>
          <w:rFonts w:ascii="Arial" w:hAnsi="Arial" w:cs="Arial"/>
          <w:color w:val="000000" w:themeColor="text1"/>
          <w:highlight w:val="yellow"/>
        </w:rPr>
        <w:t xml:space="preserve">, we understand </w:t>
      </w:r>
      <w:r w:rsidR="00C97D60" w:rsidRPr="006117DC">
        <w:rPr>
          <w:rFonts w:ascii="Arial" w:hAnsi="Arial" w:cs="Arial"/>
          <w:color w:val="000000" w:themeColor="text1"/>
          <w:highlight w:val="yellow"/>
        </w:rPr>
        <w:t xml:space="preserve">that your organization has made great strides in the areas of (a) safe equipment, (b) standard operating procedures, </w:t>
      </w:r>
      <w:r w:rsidRPr="006117DC">
        <w:rPr>
          <w:rFonts w:ascii="Arial" w:hAnsi="Arial" w:cs="Arial"/>
          <w:color w:val="000000" w:themeColor="text1"/>
          <w:highlight w:val="yellow"/>
        </w:rPr>
        <w:t xml:space="preserve">and </w:t>
      </w:r>
      <w:r w:rsidR="00C97D60" w:rsidRPr="006117DC">
        <w:rPr>
          <w:rFonts w:ascii="Arial" w:hAnsi="Arial" w:cs="Arial"/>
          <w:color w:val="000000" w:themeColor="text1"/>
          <w:highlight w:val="yellow"/>
        </w:rPr>
        <w:t xml:space="preserve">(c) </w:t>
      </w:r>
      <w:r w:rsidRPr="006117DC">
        <w:rPr>
          <w:rFonts w:ascii="Arial" w:hAnsi="Arial" w:cs="Arial"/>
          <w:color w:val="000000" w:themeColor="text1"/>
          <w:highlight w:val="yellow"/>
        </w:rPr>
        <w:t xml:space="preserve">proper safety </w:t>
      </w:r>
      <w:r w:rsidR="00C97D60" w:rsidRPr="006117DC">
        <w:rPr>
          <w:rFonts w:ascii="Arial" w:hAnsi="Arial" w:cs="Arial"/>
          <w:color w:val="000000" w:themeColor="text1"/>
          <w:highlight w:val="yellow"/>
        </w:rPr>
        <w:t xml:space="preserve">training, and yet still the company is experiencing negative </w:t>
      </w:r>
      <w:r w:rsidRPr="006117DC">
        <w:rPr>
          <w:rFonts w:ascii="Arial" w:hAnsi="Arial" w:cs="Arial"/>
          <w:color w:val="000000" w:themeColor="text1"/>
          <w:highlight w:val="yellow"/>
        </w:rPr>
        <w:t xml:space="preserve">safety-related </w:t>
      </w:r>
      <w:r w:rsidR="00C97D60" w:rsidRPr="006117DC">
        <w:rPr>
          <w:rFonts w:ascii="Arial" w:hAnsi="Arial" w:cs="Arial"/>
          <w:color w:val="000000" w:themeColor="text1"/>
          <w:highlight w:val="yellow"/>
        </w:rPr>
        <w:t xml:space="preserve">outcomes. You have told us that many of your incidents are due to human error and ‘human factors.’  Too often, employees are exhibiting a level of </w:t>
      </w:r>
      <w:r w:rsidR="00C97D60" w:rsidRPr="006117DC">
        <w:rPr>
          <w:rFonts w:ascii="Arial" w:hAnsi="Arial" w:cs="Arial"/>
          <w:b/>
          <w:color w:val="000000" w:themeColor="text1"/>
          <w:highlight w:val="yellow"/>
        </w:rPr>
        <w:t>risk tolerance</w:t>
      </w:r>
      <w:r w:rsidR="00C97D60" w:rsidRPr="006117DC">
        <w:rPr>
          <w:rFonts w:ascii="Arial" w:hAnsi="Arial" w:cs="Arial"/>
          <w:color w:val="000000" w:themeColor="text1"/>
          <w:highlight w:val="yellow"/>
        </w:rPr>
        <w:t xml:space="preserve"> which is unsuitable for a hazardous workplace</w:t>
      </w:r>
      <w:r w:rsidRPr="006117DC">
        <w:rPr>
          <w:rFonts w:ascii="Arial" w:hAnsi="Arial" w:cs="Arial"/>
          <w:color w:val="000000" w:themeColor="text1"/>
          <w:highlight w:val="yellow"/>
        </w:rPr>
        <w:t>, and you’d like to be proactive and measure each person’s risk tolerance ahead of time.</w:t>
      </w:r>
      <w:r>
        <w:rPr>
          <w:rFonts w:ascii="Arial" w:hAnsi="Arial" w:cs="Arial"/>
          <w:color w:val="000000" w:themeColor="text1"/>
        </w:rPr>
        <w:t xml:space="preserve"> </w:t>
      </w:r>
    </w:p>
    <w:p w14:paraId="2B5601C7" w14:textId="1D8EEE29" w:rsidR="001617F8" w:rsidRDefault="001617F8" w:rsidP="00C97D60">
      <w:pPr>
        <w:rPr>
          <w:rFonts w:ascii="Arial" w:hAnsi="Arial" w:cs="Arial"/>
          <w:color w:val="000000" w:themeColor="text1"/>
        </w:rPr>
      </w:pPr>
    </w:p>
    <w:p w14:paraId="31D740F4" w14:textId="29E3967A" w:rsidR="005B0BA6" w:rsidRDefault="005B0BA6" w:rsidP="001617F8">
      <w:pPr>
        <w:pStyle w:val="NormalWeb"/>
        <w:spacing w:before="0" w:beforeAutospacing="0" w:after="194" w:afterAutospacing="0"/>
        <w:rPr>
          <w:rFonts w:ascii="Arial" w:hAnsi="Arial" w:cs="Arial"/>
          <w:i/>
          <w:iCs/>
          <w:color w:val="000000"/>
        </w:rPr>
      </w:pPr>
    </w:p>
    <w:p w14:paraId="63C6C5A4" w14:textId="77777777" w:rsidR="005B0BA6" w:rsidRPr="00796A39" w:rsidRDefault="005B0BA6" w:rsidP="00796A39">
      <w:pPr>
        <w:pStyle w:val="Heading2"/>
        <w:spacing w:after="240"/>
        <w:rPr>
          <w:b/>
          <w:bCs/>
          <w:color w:val="000000" w:themeColor="text1"/>
          <w:sz w:val="32"/>
          <w:szCs w:val="32"/>
        </w:rPr>
      </w:pPr>
      <w:bookmarkStart w:id="3" w:name="_Toc47512176"/>
      <w:r w:rsidRPr="00796A39">
        <w:rPr>
          <w:b/>
          <w:bCs/>
          <w:color w:val="000000" w:themeColor="text1"/>
          <w:sz w:val="32"/>
          <w:szCs w:val="32"/>
        </w:rPr>
        <w:t>Objectives &amp; Outcomes</w:t>
      </w:r>
      <w:bookmarkEnd w:id="3"/>
    </w:p>
    <w:p w14:paraId="5B9901DD" w14:textId="77777777" w:rsidR="005B0BA6" w:rsidRPr="00C97D60" w:rsidRDefault="005B0BA6" w:rsidP="005B0BA6">
      <w:pPr>
        <w:rPr>
          <w:rFonts w:ascii="Arial" w:hAnsi="Arial" w:cs="Arial"/>
          <w:color w:val="000000" w:themeColor="text1"/>
        </w:rPr>
      </w:pPr>
    </w:p>
    <w:p w14:paraId="17E95A99" w14:textId="5D1222EA" w:rsidR="005B0BA6" w:rsidRDefault="005B0BA6" w:rsidP="005B0BA6">
      <w:pPr>
        <w:rPr>
          <w:rFonts w:ascii="Arial" w:hAnsi="Arial" w:cs="Arial"/>
          <w:color w:val="000000" w:themeColor="text1"/>
        </w:rPr>
      </w:pPr>
      <w:r>
        <w:rPr>
          <w:rFonts w:ascii="Arial" w:hAnsi="Arial" w:cs="Arial"/>
          <w:color w:val="000000" w:themeColor="text1"/>
        </w:rPr>
        <w:t xml:space="preserve">We realize that we must </w:t>
      </w:r>
      <w:r w:rsidR="003208D7">
        <w:rPr>
          <w:rFonts w:ascii="Arial" w:hAnsi="Arial" w:cs="Arial"/>
          <w:color w:val="000000" w:themeColor="text1"/>
        </w:rPr>
        <w:t xml:space="preserve">ultimately </w:t>
      </w:r>
      <w:r>
        <w:rPr>
          <w:rFonts w:ascii="Arial" w:hAnsi="Arial" w:cs="Arial"/>
          <w:color w:val="000000" w:themeColor="text1"/>
        </w:rPr>
        <w:t>help your organization make money, save money, and save time. To that end, will help you achieve the following objectives</w:t>
      </w:r>
      <w:r w:rsidRPr="00C97D60">
        <w:rPr>
          <w:rFonts w:ascii="Arial" w:hAnsi="Arial" w:cs="Arial"/>
          <w:color w:val="000000" w:themeColor="text1"/>
        </w:rPr>
        <w:t xml:space="preserve">: </w:t>
      </w:r>
    </w:p>
    <w:p w14:paraId="6E4554DB" w14:textId="77777777" w:rsidR="005B0BA6" w:rsidRPr="00C97D60" w:rsidRDefault="005B0BA6" w:rsidP="005B0BA6">
      <w:pPr>
        <w:rPr>
          <w:rFonts w:ascii="Arial" w:hAnsi="Arial" w:cs="Arial"/>
          <w:b/>
          <w:bCs/>
          <w:color w:val="000000" w:themeColor="text1"/>
        </w:rPr>
      </w:pPr>
    </w:p>
    <w:p w14:paraId="74D53504" w14:textId="77777777" w:rsidR="005B0BA6" w:rsidRDefault="005B0BA6" w:rsidP="005B0BA6">
      <w:pPr>
        <w:jc w:val="center"/>
        <w:rPr>
          <w:rFonts w:ascii="Arial" w:hAnsi="Arial" w:cs="Arial"/>
          <w:color w:val="000000" w:themeColor="text1"/>
          <w:sz w:val="22"/>
          <w:szCs w:val="22"/>
        </w:rPr>
      </w:pPr>
      <w:r w:rsidRPr="00807F09">
        <w:rPr>
          <w:rFonts w:ascii="Arial" w:hAnsi="Arial" w:cs="Arial"/>
          <w:noProof/>
          <w:color w:val="000000" w:themeColor="text1"/>
          <w:sz w:val="22"/>
          <w:szCs w:val="22"/>
        </w:rPr>
        <w:drawing>
          <wp:inline distT="0" distB="0" distL="0" distR="0" wp14:anchorId="325FC42E" wp14:editId="1EF5D794">
            <wp:extent cx="5446426" cy="3063615"/>
            <wp:effectExtent l="38100" t="38100" r="103505" b="990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6534" cy="3069301"/>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1B1084E3" w14:textId="77777777" w:rsidR="005B0BA6" w:rsidRPr="005B0BA6" w:rsidRDefault="005B0BA6" w:rsidP="001617F8">
      <w:pPr>
        <w:pStyle w:val="NormalWeb"/>
        <w:spacing w:before="0" w:beforeAutospacing="0" w:after="194" w:afterAutospacing="0"/>
        <w:rPr>
          <w:rFonts w:ascii="Arial" w:hAnsi="Arial" w:cs="Arial"/>
          <w:sz w:val="28"/>
          <w:szCs w:val="28"/>
        </w:rPr>
      </w:pPr>
    </w:p>
    <w:p w14:paraId="2D9C9A6A" w14:textId="1146866B" w:rsidR="006072D2" w:rsidRDefault="006072D2">
      <w:pPr>
        <w:rPr>
          <w:rFonts w:ascii="Arial" w:hAnsi="Arial" w:cs="Arial"/>
          <w:b/>
          <w:bCs/>
          <w:color w:val="000000" w:themeColor="text1"/>
          <w:sz w:val="28"/>
          <w:szCs w:val="22"/>
        </w:rPr>
      </w:pPr>
    </w:p>
    <w:p w14:paraId="6E1A302C" w14:textId="0BCF5FD8" w:rsidR="003208D7" w:rsidRPr="00796A39" w:rsidRDefault="003208D7" w:rsidP="00796A39">
      <w:pPr>
        <w:pStyle w:val="Heading2"/>
        <w:spacing w:after="240"/>
        <w:rPr>
          <w:b/>
          <w:bCs/>
          <w:color w:val="000000" w:themeColor="text1"/>
          <w:sz w:val="32"/>
          <w:szCs w:val="32"/>
        </w:rPr>
      </w:pPr>
      <w:bookmarkStart w:id="4" w:name="_Toc47512177"/>
      <w:r w:rsidRPr="00796A39">
        <w:rPr>
          <w:b/>
          <w:bCs/>
          <w:color w:val="000000" w:themeColor="text1"/>
          <w:sz w:val="32"/>
          <w:szCs w:val="32"/>
        </w:rPr>
        <w:t>Our Recommendation</w:t>
      </w:r>
      <w:bookmarkEnd w:id="4"/>
    </w:p>
    <w:p w14:paraId="7DB7009E" w14:textId="77777777" w:rsidR="003208D7" w:rsidRDefault="003208D7" w:rsidP="003208D7">
      <w:pPr>
        <w:ind w:right="600"/>
        <w:rPr>
          <w:rFonts w:ascii="Arial" w:hAnsi="Arial" w:cs="Arial"/>
          <w:bCs/>
          <w:color w:val="000000" w:themeColor="text1"/>
          <w:sz w:val="22"/>
          <w:szCs w:val="22"/>
        </w:rPr>
      </w:pPr>
    </w:p>
    <w:p w14:paraId="709F9852" w14:textId="77777777" w:rsidR="003208D7" w:rsidRDefault="003208D7" w:rsidP="003208D7">
      <w:pPr>
        <w:ind w:right="600"/>
        <w:rPr>
          <w:rFonts w:ascii="Arial" w:hAnsi="Arial" w:cs="Arial"/>
          <w:bCs/>
          <w:color w:val="000000" w:themeColor="text1"/>
        </w:rPr>
      </w:pPr>
      <w:r w:rsidRPr="00100D19">
        <w:rPr>
          <w:rFonts w:ascii="Arial" w:hAnsi="Arial" w:cs="Arial"/>
          <w:bCs/>
          <w:color w:val="000000" w:themeColor="text1"/>
        </w:rPr>
        <w:t xml:space="preserve">Based on our understanding of your business needs and goals, we propose that you utilize </w:t>
      </w:r>
      <w:r>
        <w:rPr>
          <w:rFonts w:ascii="Arial" w:hAnsi="Arial" w:cs="Arial"/>
          <w:bCs/>
          <w:color w:val="000000" w:themeColor="text1"/>
        </w:rPr>
        <w:t xml:space="preserve">the following solution: </w:t>
      </w:r>
    </w:p>
    <w:p w14:paraId="35A3636C" w14:textId="77777777" w:rsidR="003208D7" w:rsidRDefault="003208D7" w:rsidP="003208D7">
      <w:pPr>
        <w:ind w:right="600"/>
        <w:rPr>
          <w:rFonts w:ascii="Arial" w:hAnsi="Arial" w:cs="Arial"/>
          <w:bCs/>
          <w:color w:val="000000" w:themeColor="text1"/>
        </w:rPr>
      </w:pPr>
    </w:p>
    <w:p w14:paraId="5829F3C9" w14:textId="77777777" w:rsidR="003208D7" w:rsidRDefault="003208D7" w:rsidP="003948CC">
      <w:pPr>
        <w:pStyle w:val="ListParagraph"/>
        <w:numPr>
          <w:ilvl w:val="0"/>
          <w:numId w:val="5"/>
        </w:numPr>
        <w:ind w:right="600"/>
        <w:rPr>
          <w:rFonts w:cs="Arial"/>
          <w:bCs/>
          <w:color w:val="000000" w:themeColor="text1"/>
          <w:sz w:val="24"/>
          <w:szCs w:val="24"/>
        </w:rPr>
      </w:pPr>
      <w:r>
        <w:rPr>
          <w:rFonts w:cs="Arial"/>
          <w:bCs/>
          <w:color w:val="000000" w:themeColor="text1"/>
          <w:sz w:val="24"/>
          <w:szCs w:val="24"/>
        </w:rPr>
        <w:t>‘</w:t>
      </w:r>
      <w:r w:rsidRPr="00CB4D28">
        <w:rPr>
          <w:rFonts w:cs="Arial"/>
          <w:b/>
          <w:color w:val="000000" w:themeColor="text1"/>
          <w:sz w:val="24"/>
          <w:szCs w:val="24"/>
          <w:highlight w:val="yellow"/>
        </w:rPr>
        <w:t>Premium’</w:t>
      </w:r>
      <w:r>
        <w:rPr>
          <w:rFonts w:cs="Arial"/>
          <w:bCs/>
          <w:color w:val="000000" w:themeColor="text1"/>
          <w:sz w:val="24"/>
          <w:szCs w:val="24"/>
        </w:rPr>
        <w:t xml:space="preserve"> level unlimited-use assessment subscription for</w:t>
      </w:r>
      <w:r w:rsidRPr="00EA623C">
        <w:rPr>
          <w:rFonts w:cs="Arial"/>
          <w:bCs/>
          <w:color w:val="000000" w:themeColor="text1"/>
          <w:sz w:val="24"/>
          <w:szCs w:val="24"/>
        </w:rPr>
        <w:t xml:space="preserve"> </w:t>
      </w:r>
      <w:r>
        <w:rPr>
          <w:rFonts w:cs="Arial"/>
          <w:bCs/>
          <w:color w:val="000000" w:themeColor="text1"/>
          <w:sz w:val="24"/>
          <w:szCs w:val="24"/>
        </w:rPr>
        <w:t>h</w:t>
      </w:r>
      <w:r w:rsidRPr="00EA623C">
        <w:rPr>
          <w:rFonts w:cs="Arial"/>
          <w:bCs/>
          <w:color w:val="000000" w:themeColor="text1"/>
          <w:sz w:val="24"/>
          <w:szCs w:val="24"/>
        </w:rPr>
        <w:t xml:space="preserve">iring &amp; </w:t>
      </w:r>
      <w:r>
        <w:rPr>
          <w:rFonts w:cs="Arial"/>
          <w:bCs/>
          <w:color w:val="000000" w:themeColor="text1"/>
          <w:sz w:val="24"/>
          <w:szCs w:val="24"/>
        </w:rPr>
        <w:t>t</w:t>
      </w:r>
      <w:r w:rsidRPr="00EA623C">
        <w:rPr>
          <w:rFonts w:cs="Arial"/>
          <w:bCs/>
          <w:color w:val="000000" w:themeColor="text1"/>
          <w:sz w:val="24"/>
          <w:szCs w:val="24"/>
        </w:rPr>
        <w:t>raining</w:t>
      </w:r>
      <w:r>
        <w:rPr>
          <w:rFonts w:cs="Arial"/>
          <w:bCs/>
          <w:color w:val="000000" w:themeColor="text1"/>
          <w:sz w:val="24"/>
          <w:szCs w:val="24"/>
        </w:rPr>
        <w:t xml:space="preserve"> of employees</w:t>
      </w:r>
    </w:p>
    <w:p w14:paraId="5C7A3FC8" w14:textId="77777777" w:rsidR="003208D7" w:rsidRDefault="003208D7" w:rsidP="003208D7">
      <w:pPr>
        <w:ind w:right="600"/>
        <w:rPr>
          <w:rFonts w:cs="Arial"/>
          <w:bCs/>
          <w:color w:val="000000" w:themeColor="text1"/>
        </w:rPr>
      </w:pPr>
    </w:p>
    <w:p w14:paraId="58EDCCB9" w14:textId="77777777" w:rsidR="003208D7" w:rsidRPr="007D4EF2" w:rsidRDefault="003208D7" w:rsidP="003208D7">
      <w:pPr>
        <w:ind w:right="600"/>
        <w:rPr>
          <w:rFonts w:cs="Arial"/>
          <w:bCs/>
          <w:color w:val="000000" w:themeColor="text1"/>
        </w:rPr>
      </w:pPr>
      <w:r>
        <w:rPr>
          <w:rFonts w:ascii="Arial" w:hAnsi="Arial" w:cs="Arial"/>
          <w:bCs/>
          <w:noProof/>
          <w:color w:val="000000" w:themeColor="text1"/>
        </w:rPr>
        <w:drawing>
          <wp:inline distT="0" distB="0" distL="0" distR="0" wp14:anchorId="4EF0701C" wp14:editId="7909BCE8">
            <wp:extent cx="5866595" cy="2741405"/>
            <wp:effectExtent l="0" t="0" r="1270" b="1905"/>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20-07-27 at 9.48.44 AM.png"/>
                    <pic:cNvPicPr/>
                  </pic:nvPicPr>
                  <pic:blipFill>
                    <a:blip r:embed="rId15"/>
                    <a:stretch>
                      <a:fillRect/>
                    </a:stretch>
                  </pic:blipFill>
                  <pic:spPr>
                    <a:xfrm>
                      <a:off x="0" y="0"/>
                      <a:ext cx="5881868" cy="2748542"/>
                    </a:xfrm>
                    <a:prstGeom prst="rect">
                      <a:avLst/>
                    </a:prstGeom>
                  </pic:spPr>
                </pic:pic>
              </a:graphicData>
            </a:graphic>
          </wp:inline>
        </w:drawing>
      </w:r>
    </w:p>
    <w:p w14:paraId="157C0AB2" w14:textId="77777777" w:rsidR="003208D7" w:rsidRDefault="003208D7" w:rsidP="003208D7">
      <w:pPr>
        <w:ind w:right="600"/>
        <w:rPr>
          <w:rFonts w:ascii="Arial" w:hAnsi="Arial" w:cs="Arial"/>
          <w:bCs/>
          <w:color w:val="000000" w:themeColor="text1"/>
        </w:rPr>
      </w:pPr>
    </w:p>
    <w:p w14:paraId="5A149340" w14:textId="7EEE5710" w:rsidR="002F3288" w:rsidRDefault="002F3288" w:rsidP="003208D7">
      <w:pPr>
        <w:ind w:right="600"/>
        <w:rPr>
          <w:rFonts w:ascii="Arial" w:hAnsi="Arial" w:cs="Arial"/>
          <w:bCs/>
          <w:color w:val="000000" w:themeColor="text1"/>
        </w:rPr>
      </w:pPr>
      <w:r>
        <w:rPr>
          <w:rFonts w:ascii="Arial" w:hAnsi="Arial" w:cs="Arial"/>
          <w:bCs/>
          <w:color w:val="000000" w:themeColor="text1"/>
        </w:rPr>
        <w:t>Below are screenshot examples showing the summary page of reports.</w:t>
      </w:r>
      <w:r w:rsidR="004C20F6">
        <w:rPr>
          <w:rFonts w:ascii="Arial" w:hAnsi="Arial" w:cs="Arial"/>
          <w:bCs/>
          <w:color w:val="000000" w:themeColor="text1"/>
        </w:rPr>
        <w:t xml:space="preserve"> </w:t>
      </w:r>
      <w:proofErr w:type="spellStart"/>
      <w:r w:rsidR="003208D7" w:rsidRPr="00100D19">
        <w:rPr>
          <w:rFonts w:ascii="Arial" w:hAnsi="Arial" w:cs="Arial"/>
          <w:bCs/>
          <w:color w:val="000000" w:themeColor="text1"/>
        </w:rPr>
        <w:t>TalentClick</w:t>
      </w:r>
      <w:proofErr w:type="spellEnd"/>
      <w:r w:rsidR="003208D7" w:rsidRPr="00100D19">
        <w:rPr>
          <w:rFonts w:ascii="Arial" w:hAnsi="Arial" w:cs="Arial"/>
          <w:bCs/>
          <w:color w:val="000000" w:themeColor="text1"/>
        </w:rPr>
        <w:t xml:space="preserve"> will provide not only Employer reports (for use during pre-employment screening and selection) but also Participant reports which may be given to existing employees to help them gain self-awareness and behavioral change (for use during employee training and development).</w:t>
      </w:r>
    </w:p>
    <w:p w14:paraId="6261F768" w14:textId="77777777" w:rsidR="002F3288" w:rsidRDefault="002F3288" w:rsidP="002F3288">
      <w:pPr>
        <w:ind w:right="600"/>
        <w:rPr>
          <w:rFonts w:ascii="Arial" w:hAnsi="Arial" w:cs="Arial"/>
          <w:bCs/>
          <w:color w:val="000000" w:themeColor="text1"/>
        </w:rPr>
      </w:pPr>
    </w:p>
    <w:tbl>
      <w:tblPr>
        <w:tblStyle w:val="TableGrid"/>
        <w:tblW w:w="0" w:type="auto"/>
        <w:tblLook w:val="04A0" w:firstRow="1" w:lastRow="0" w:firstColumn="1" w:lastColumn="0" w:noHBand="0" w:noVBand="1"/>
      </w:tblPr>
      <w:tblGrid>
        <w:gridCol w:w="5100"/>
        <w:gridCol w:w="4826"/>
      </w:tblGrid>
      <w:tr w:rsidR="002F3288" w14:paraId="447860CE" w14:textId="77777777" w:rsidTr="006117DC">
        <w:tc>
          <w:tcPr>
            <w:tcW w:w="5125" w:type="dxa"/>
          </w:tcPr>
          <w:p w14:paraId="635D45F8" w14:textId="77777777" w:rsidR="002F3288" w:rsidRDefault="002F3288" w:rsidP="006117DC">
            <w:pPr>
              <w:ind w:right="600"/>
              <w:rPr>
                <w:rFonts w:ascii="Arial" w:hAnsi="Arial" w:cs="Arial"/>
                <w:bCs/>
                <w:color w:val="000000" w:themeColor="text1"/>
              </w:rPr>
            </w:pPr>
            <w:r>
              <w:rPr>
                <w:rFonts w:ascii="Arial" w:hAnsi="Arial" w:cs="Arial"/>
                <w:bCs/>
                <w:noProof/>
                <w:color w:val="000000" w:themeColor="text1"/>
              </w:rPr>
              <w:lastRenderedPageBreak/>
              <w:drawing>
                <wp:inline distT="0" distB="0" distL="0" distR="0" wp14:anchorId="56C8930E" wp14:editId="67BE5A26">
                  <wp:extent cx="2869992" cy="2983335"/>
                  <wp:effectExtent l="38100" t="38100" r="102235" b="102870"/>
                  <wp:docPr id="63"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 low level white collar roles w CQ no SQ.png"/>
                          <pic:cNvPicPr/>
                        </pic:nvPicPr>
                        <pic:blipFill>
                          <a:blip r:embed="rId16"/>
                          <a:stretch>
                            <a:fillRect/>
                          </a:stretch>
                        </pic:blipFill>
                        <pic:spPr>
                          <a:xfrm>
                            <a:off x="0" y="0"/>
                            <a:ext cx="2890365" cy="3004513"/>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tc>
        <w:tc>
          <w:tcPr>
            <w:tcW w:w="4801" w:type="dxa"/>
          </w:tcPr>
          <w:p w14:paraId="0C52183C" w14:textId="77777777" w:rsidR="002F3288" w:rsidRDefault="002F3288" w:rsidP="006117DC">
            <w:pPr>
              <w:ind w:right="600"/>
              <w:rPr>
                <w:rFonts w:ascii="Arial" w:hAnsi="Arial" w:cs="Arial"/>
                <w:bCs/>
                <w:color w:val="000000" w:themeColor="text1"/>
              </w:rPr>
            </w:pPr>
            <w:r>
              <w:rPr>
                <w:rFonts w:ascii="Arial" w:hAnsi="Arial" w:cs="Arial"/>
                <w:bCs/>
                <w:noProof/>
                <w:color w:val="000000" w:themeColor="text1"/>
              </w:rPr>
              <w:drawing>
                <wp:inline distT="0" distB="0" distL="0" distR="0" wp14:anchorId="0C954A63" wp14:editId="56535EA0">
                  <wp:extent cx="2675119" cy="2945322"/>
                  <wp:effectExtent l="38100" t="38100" r="106680" b="102870"/>
                  <wp:docPr id="320" name="Picture 3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21 at 11.23.42 PM.png"/>
                          <pic:cNvPicPr/>
                        </pic:nvPicPr>
                        <pic:blipFill>
                          <a:blip r:embed="rId17"/>
                          <a:stretch>
                            <a:fillRect/>
                          </a:stretch>
                        </pic:blipFill>
                        <pic:spPr>
                          <a:xfrm>
                            <a:off x="0" y="0"/>
                            <a:ext cx="2699591" cy="2972265"/>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tc>
      </w:tr>
    </w:tbl>
    <w:p w14:paraId="09DD4494" w14:textId="083A6FF3" w:rsidR="003208D7" w:rsidRPr="00796A39" w:rsidRDefault="003208D7" w:rsidP="00796A39">
      <w:pPr>
        <w:pStyle w:val="Heading2"/>
        <w:spacing w:after="240"/>
        <w:rPr>
          <w:b/>
          <w:bCs/>
          <w:color w:val="000000" w:themeColor="text1"/>
          <w:sz w:val="32"/>
          <w:szCs w:val="32"/>
        </w:rPr>
      </w:pPr>
      <w:bookmarkStart w:id="5" w:name="_Toc47512178"/>
      <w:r w:rsidRPr="00796A39">
        <w:rPr>
          <w:b/>
          <w:bCs/>
          <w:color w:val="000000" w:themeColor="text1"/>
          <w:sz w:val="32"/>
          <w:szCs w:val="32"/>
        </w:rPr>
        <w:t>Cost</w:t>
      </w:r>
      <w:bookmarkEnd w:id="5"/>
    </w:p>
    <w:p w14:paraId="089CA189" w14:textId="77777777" w:rsidR="003208D7" w:rsidRDefault="003208D7" w:rsidP="003208D7">
      <w:pPr>
        <w:spacing w:after="240"/>
        <w:rPr>
          <w:rFonts w:ascii="Arial" w:hAnsi="Arial" w:cs="Arial"/>
          <w:b/>
          <w:bCs/>
          <w:color w:val="000000" w:themeColor="text1"/>
          <w:sz w:val="28"/>
          <w:szCs w:val="22"/>
        </w:rPr>
      </w:pPr>
      <w:r>
        <w:rPr>
          <w:rFonts w:ascii="Arial" w:hAnsi="Arial" w:cs="Arial"/>
          <w:bCs/>
          <w:color w:val="000000" w:themeColor="text1"/>
        </w:rPr>
        <w:t>For an organization of your size, the fee would be USD</w:t>
      </w:r>
      <w:r>
        <w:rPr>
          <w:rFonts w:ascii="Arial" w:hAnsi="Arial" w:cs="Arial"/>
          <w:b/>
          <w:bCs/>
          <w:color w:val="000000" w:themeColor="text1"/>
          <w:szCs w:val="22"/>
        </w:rPr>
        <w:t>$</w:t>
      </w:r>
      <w:r w:rsidRPr="00787DE7">
        <w:rPr>
          <w:rFonts w:ascii="Arial" w:hAnsi="Arial" w:cs="Arial"/>
          <w:b/>
          <w:bCs/>
          <w:color w:val="000000" w:themeColor="text1"/>
          <w:szCs w:val="22"/>
          <w:highlight w:val="yellow"/>
        </w:rPr>
        <w:t>1100</w:t>
      </w:r>
      <w:r w:rsidRPr="00787DE7">
        <w:rPr>
          <w:rFonts w:ascii="Arial" w:hAnsi="Arial" w:cs="Arial"/>
          <w:b/>
          <w:bCs/>
          <w:color w:val="000000" w:themeColor="text1"/>
          <w:szCs w:val="22"/>
        </w:rPr>
        <w:t xml:space="preserve"> per month </w:t>
      </w:r>
      <w:r w:rsidRPr="00787DE7">
        <w:rPr>
          <w:rFonts w:ascii="Arial" w:hAnsi="Arial" w:cs="Arial"/>
          <w:color w:val="000000" w:themeColor="text1"/>
          <w:szCs w:val="22"/>
        </w:rPr>
        <w:t>(</w:t>
      </w:r>
      <w:proofErr w:type="gramStart"/>
      <w:r>
        <w:rPr>
          <w:rFonts w:ascii="Arial" w:hAnsi="Arial" w:cs="Arial"/>
          <w:color w:val="000000" w:themeColor="text1"/>
          <w:szCs w:val="22"/>
        </w:rPr>
        <w:t xml:space="preserve">OR </w:t>
      </w:r>
      <w:r w:rsidRPr="00787DE7">
        <w:rPr>
          <w:rFonts w:ascii="Arial" w:hAnsi="Arial" w:cs="Arial"/>
          <w:color w:val="000000" w:themeColor="text1"/>
          <w:szCs w:val="22"/>
        </w:rPr>
        <w:t xml:space="preserve"> </w:t>
      </w:r>
      <w:r w:rsidRPr="007D4EF2">
        <w:rPr>
          <w:rFonts w:ascii="Arial" w:hAnsi="Arial" w:cs="Arial"/>
          <w:b/>
          <w:bCs/>
          <w:color w:val="000000" w:themeColor="text1"/>
          <w:szCs w:val="22"/>
          <w:highlight w:val="yellow"/>
        </w:rPr>
        <w:t>$</w:t>
      </w:r>
      <w:proofErr w:type="gramEnd"/>
      <w:r w:rsidRPr="007D4EF2">
        <w:rPr>
          <w:rFonts w:ascii="Arial" w:hAnsi="Arial" w:cs="Arial"/>
          <w:b/>
          <w:bCs/>
          <w:color w:val="000000" w:themeColor="text1"/>
          <w:szCs w:val="22"/>
          <w:highlight w:val="yellow"/>
        </w:rPr>
        <w:t>11,580</w:t>
      </w:r>
      <w:r w:rsidRPr="007D4EF2">
        <w:rPr>
          <w:rFonts w:ascii="Arial" w:hAnsi="Arial" w:cs="Arial"/>
          <w:b/>
          <w:bCs/>
          <w:color w:val="000000" w:themeColor="text1"/>
          <w:szCs w:val="22"/>
        </w:rPr>
        <w:t xml:space="preserve"> /</w:t>
      </w:r>
      <w:proofErr w:type="spellStart"/>
      <w:r w:rsidRPr="007D4EF2">
        <w:rPr>
          <w:rFonts w:ascii="Arial" w:hAnsi="Arial" w:cs="Arial"/>
          <w:b/>
          <w:bCs/>
          <w:color w:val="000000" w:themeColor="text1"/>
          <w:szCs w:val="22"/>
        </w:rPr>
        <w:t>yr</w:t>
      </w:r>
      <w:proofErr w:type="spellEnd"/>
      <w:r w:rsidRPr="00787DE7">
        <w:rPr>
          <w:rFonts w:ascii="Arial" w:hAnsi="Arial" w:cs="Arial"/>
          <w:color w:val="000000" w:themeColor="text1"/>
          <w:szCs w:val="22"/>
        </w:rPr>
        <w:t xml:space="preserve"> when prepaid annually</w:t>
      </w:r>
      <w:r>
        <w:rPr>
          <w:rFonts w:ascii="Arial" w:hAnsi="Arial" w:cs="Arial"/>
          <w:color w:val="000000" w:themeColor="text1"/>
          <w:szCs w:val="22"/>
        </w:rPr>
        <w:t xml:space="preserve"> in order to receive a 20% discount). This is for an </w:t>
      </w:r>
      <w:r w:rsidRPr="007D4EF2">
        <w:rPr>
          <w:rFonts w:ascii="Arial" w:hAnsi="Arial" w:cs="Arial"/>
          <w:color w:val="000000" w:themeColor="text1"/>
          <w:szCs w:val="22"/>
          <w:u w:val="single"/>
        </w:rPr>
        <w:t>unlimited use</w:t>
      </w:r>
      <w:r>
        <w:rPr>
          <w:rFonts w:ascii="Arial" w:hAnsi="Arial" w:cs="Arial"/>
          <w:color w:val="000000" w:themeColor="text1"/>
          <w:szCs w:val="22"/>
        </w:rPr>
        <w:t xml:space="preserve"> subscription. You may assess as many job applicants and/or employees as you </w:t>
      </w:r>
      <w:proofErr w:type="gramStart"/>
      <w:r>
        <w:rPr>
          <w:rFonts w:ascii="Arial" w:hAnsi="Arial" w:cs="Arial"/>
          <w:color w:val="000000" w:themeColor="text1"/>
          <w:szCs w:val="22"/>
        </w:rPr>
        <w:t>wish</w:t>
      </w:r>
      <w:proofErr w:type="gramEnd"/>
      <w:r>
        <w:rPr>
          <w:rFonts w:ascii="Arial" w:hAnsi="Arial" w:cs="Arial"/>
          <w:color w:val="000000" w:themeColor="text1"/>
          <w:szCs w:val="22"/>
        </w:rPr>
        <w:t xml:space="preserve"> and the cost will not go up during the contract term. Based on your projected usage, your per-unit cost may be roughly </w:t>
      </w:r>
      <w:r w:rsidRPr="001476BD">
        <w:rPr>
          <w:rFonts w:ascii="Arial" w:hAnsi="Arial" w:cs="Arial"/>
          <w:b/>
          <w:bCs/>
          <w:color w:val="000000" w:themeColor="text1"/>
          <w:szCs w:val="22"/>
          <w:highlight w:val="yellow"/>
        </w:rPr>
        <w:t>$5-6</w:t>
      </w:r>
      <w:r>
        <w:rPr>
          <w:rFonts w:ascii="Arial" w:hAnsi="Arial" w:cs="Arial"/>
          <w:color w:val="000000" w:themeColor="text1"/>
          <w:szCs w:val="22"/>
        </w:rPr>
        <w:t xml:space="preserve"> for each person you test. </w:t>
      </w:r>
    </w:p>
    <w:p w14:paraId="7BEDA7FC" w14:textId="77777777" w:rsidR="003208D7" w:rsidRDefault="003208D7" w:rsidP="003208D7">
      <w:pPr>
        <w:spacing w:after="240"/>
        <w:rPr>
          <w:rFonts w:ascii="Arial" w:hAnsi="Arial" w:cs="Arial"/>
          <w:b/>
          <w:bCs/>
          <w:color w:val="000000" w:themeColor="text1"/>
          <w:sz w:val="28"/>
          <w:szCs w:val="22"/>
        </w:rPr>
      </w:pPr>
    </w:p>
    <w:p w14:paraId="6752569F" w14:textId="77777777" w:rsidR="003208D7" w:rsidRPr="00796A39" w:rsidRDefault="003208D7" w:rsidP="00796A39">
      <w:pPr>
        <w:pStyle w:val="Heading2"/>
        <w:spacing w:after="240"/>
        <w:rPr>
          <w:b/>
          <w:bCs/>
          <w:color w:val="000000" w:themeColor="text1"/>
          <w:sz w:val="32"/>
          <w:szCs w:val="32"/>
        </w:rPr>
      </w:pPr>
      <w:bookmarkStart w:id="6" w:name="_Toc47512179"/>
      <w:r w:rsidRPr="00796A39">
        <w:rPr>
          <w:b/>
          <w:bCs/>
          <w:color w:val="000000" w:themeColor="text1"/>
          <w:sz w:val="32"/>
          <w:szCs w:val="32"/>
        </w:rPr>
        <w:t>Expected Gains (Return on Investment)</w:t>
      </w:r>
      <w:bookmarkEnd w:id="6"/>
    </w:p>
    <w:p w14:paraId="5CD1F723" w14:textId="77777777" w:rsidR="003208D7" w:rsidRPr="001476BD" w:rsidRDefault="003208D7" w:rsidP="003208D7">
      <w:pPr>
        <w:spacing w:after="240"/>
        <w:rPr>
          <w:rFonts w:ascii="Arial" w:hAnsi="Arial" w:cs="Arial"/>
          <w:bCs/>
          <w:color w:val="000000" w:themeColor="text1"/>
        </w:rPr>
      </w:pPr>
      <w:r>
        <w:rPr>
          <w:rFonts w:ascii="Arial" w:hAnsi="Arial" w:cs="Arial"/>
          <w:bCs/>
          <w:color w:val="000000" w:themeColor="text1"/>
        </w:rPr>
        <w:t xml:space="preserve">After analyzing the information you gave us, we are very confident that we can help you </w:t>
      </w:r>
      <w:r w:rsidRPr="001476BD">
        <w:rPr>
          <w:rFonts w:ascii="Arial" w:hAnsi="Arial" w:cs="Arial"/>
          <w:bCs/>
          <w:color w:val="000000" w:themeColor="text1"/>
        </w:rPr>
        <w:t xml:space="preserve">save at least </w:t>
      </w:r>
      <w:r w:rsidRPr="001476BD">
        <w:rPr>
          <w:rFonts w:ascii="Arial" w:hAnsi="Arial" w:cs="Arial"/>
          <w:bCs/>
          <w:color w:val="000000" w:themeColor="text1"/>
          <w:highlight w:val="yellow"/>
        </w:rPr>
        <w:t>$XXX,000</w:t>
      </w:r>
      <w:r w:rsidRPr="001476BD">
        <w:rPr>
          <w:rFonts w:ascii="Arial" w:hAnsi="Arial" w:cs="Arial"/>
          <w:bCs/>
          <w:color w:val="000000" w:themeColor="text1"/>
        </w:rPr>
        <w:t xml:space="preserve"> per year and achieve a Return on Investment of at least </w:t>
      </w:r>
      <w:r w:rsidRPr="001476BD">
        <w:rPr>
          <w:rFonts w:ascii="Arial" w:hAnsi="Arial" w:cs="Arial"/>
          <w:bCs/>
          <w:color w:val="000000" w:themeColor="text1"/>
          <w:highlight w:val="yellow"/>
        </w:rPr>
        <w:t>XX</w:t>
      </w:r>
      <w:r w:rsidRPr="001476BD">
        <w:rPr>
          <w:rFonts w:ascii="Arial" w:hAnsi="Arial" w:cs="Arial"/>
          <w:bCs/>
          <w:color w:val="000000" w:themeColor="text1"/>
        </w:rPr>
        <w:t>:1.  Add to this the additional gains for improved productivity, increased profitability, and more!</w:t>
      </w:r>
    </w:p>
    <w:p w14:paraId="7E02F0B3" w14:textId="77777777" w:rsidR="003208D7" w:rsidRDefault="003208D7" w:rsidP="003208D7">
      <w:pPr>
        <w:spacing w:after="240"/>
        <w:rPr>
          <w:rFonts w:ascii="Arial" w:hAnsi="Arial" w:cs="Arial"/>
          <w:bCs/>
          <w:color w:val="000000" w:themeColor="text1"/>
        </w:rPr>
      </w:pPr>
      <w:r>
        <w:rPr>
          <w:rFonts w:ascii="Arial" w:hAnsi="Arial" w:cs="Arial"/>
          <w:bCs/>
          <w:color w:val="000000" w:themeColor="text1"/>
        </w:rPr>
        <w:t xml:space="preserve">Below is a screen shot of the ROI analysis we have done for you. </w:t>
      </w:r>
    </w:p>
    <w:p w14:paraId="51D8EDF3" w14:textId="77777777" w:rsidR="003208D7" w:rsidRPr="007D4EF2" w:rsidRDefault="003208D7" w:rsidP="003208D7">
      <w:pPr>
        <w:spacing w:after="240"/>
        <w:rPr>
          <w:rFonts w:ascii="Arial" w:hAnsi="Arial" w:cs="Arial"/>
          <w:bCs/>
          <w:i/>
          <w:iCs/>
          <w:color w:val="FF0000"/>
        </w:rPr>
      </w:pPr>
      <w:r w:rsidRPr="001476BD">
        <w:rPr>
          <w:rFonts w:ascii="Arial" w:hAnsi="Arial" w:cs="Arial"/>
          <w:bCs/>
          <w:i/>
          <w:iCs/>
          <w:color w:val="FF0000"/>
          <w:highlight w:val="yellow"/>
        </w:rPr>
        <w:t>&lt; insert screen shot of summary from ROI calculator &gt;</w:t>
      </w:r>
      <w:r w:rsidRPr="007D4EF2">
        <w:rPr>
          <w:rFonts w:ascii="Arial" w:hAnsi="Arial" w:cs="Arial"/>
          <w:bCs/>
          <w:i/>
          <w:iCs/>
          <w:color w:val="FF0000"/>
        </w:rPr>
        <w:t xml:space="preserve"> </w:t>
      </w:r>
    </w:p>
    <w:p w14:paraId="0A2D64EA" w14:textId="77777777" w:rsidR="003208D7" w:rsidRDefault="003208D7" w:rsidP="003208D7">
      <w:pPr>
        <w:spacing w:after="240"/>
        <w:rPr>
          <w:rFonts w:ascii="Arial" w:hAnsi="Arial" w:cs="Arial"/>
          <w:bCs/>
          <w:color w:val="000000" w:themeColor="text1"/>
        </w:rPr>
      </w:pPr>
    </w:p>
    <w:p w14:paraId="0A850C20" w14:textId="77777777" w:rsidR="003208D7" w:rsidRDefault="003208D7" w:rsidP="003208D7">
      <w:pPr>
        <w:spacing w:after="240"/>
        <w:rPr>
          <w:rFonts w:ascii="Arial" w:hAnsi="Arial" w:cs="Arial"/>
          <w:bCs/>
          <w:color w:val="000000" w:themeColor="text1"/>
        </w:rPr>
      </w:pPr>
    </w:p>
    <w:p w14:paraId="2D2ED40F" w14:textId="77777777" w:rsidR="003208D7" w:rsidRDefault="003208D7" w:rsidP="003208D7">
      <w:pPr>
        <w:spacing w:after="240"/>
        <w:rPr>
          <w:rFonts w:ascii="Arial" w:hAnsi="Arial" w:cs="Arial"/>
          <w:bCs/>
          <w:color w:val="000000" w:themeColor="text1"/>
        </w:rPr>
      </w:pPr>
    </w:p>
    <w:p w14:paraId="788A1245" w14:textId="77777777" w:rsidR="003208D7" w:rsidRDefault="003208D7" w:rsidP="003208D7">
      <w:pPr>
        <w:spacing w:after="240"/>
        <w:rPr>
          <w:rFonts w:ascii="Arial" w:hAnsi="Arial" w:cs="Arial"/>
          <w:b/>
          <w:bCs/>
          <w:color w:val="000000" w:themeColor="text1"/>
          <w:szCs w:val="22"/>
        </w:rPr>
      </w:pPr>
      <w:r>
        <w:rPr>
          <w:rFonts w:ascii="Arial" w:hAnsi="Arial" w:cs="Arial"/>
          <w:bCs/>
          <w:color w:val="000000" w:themeColor="text1"/>
        </w:rPr>
        <w:t xml:space="preserve">If you would like to complete your own ROI analysis to help you make a business case within your organization, please </w:t>
      </w:r>
      <w:r w:rsidRPr="007D4EF2">
        <w:rPr>
          <w:rFonts w:ascii="Arial" w:hAnsi="Arial" w:cs="Arial"/>
          <w:bCs/>
          <w:color w:val="0070C0"/>
          <w:u w:val="single"/>
        </w:rPr>
        <w:t>click here</w:t>
      </w:r>
      <w:r w:rsidRPr="007D4EF2">
        <w:rPr>
          <w:rFonts w:ascii="Arial" w:hAnsi="Arial" w:cs="Arial"/>
          <w:bCs/>
          <w:color w:val="0070C0"/>
        </w:rPr>
        <w:t xml:space="preserve"> </w:t>
      </w:r>
      <w:r>
        <w:rPr>
          <w:rFonts w:ascii="Arial" w:hAnsi="Arial" w:cs="Arial"/>
          <w:bCs/>
          <w:color w:val="000000" w:themeColor="text1"/>
        </w:rPr>
        <w:t xml:space="preserve">to use our online calculator. </w:t>
      </w:r>
    </w:p>
    <w:p w14:paraId="342EB3A3" w14:textId="77777777" w:rsidR="00D70F09" w:rsidRDefault="003208D7" w:rsidP="00D70F09">
      <w:pPr>
        <w:spacing w:after="240"/>
        <w:rPr>
          <w:rFonts w:ascii="Arial" w:hAnsi="Arial" w:cs="Arial"/>
          <w:b/>
          <w:bCs/>
          <w:smallCaps/>
          <w:color w:val="000000" w:themeColor="text1"/>
          <w:sz w:val="32"/>
          <w:szCs w:val="22"/>
        </w:rPr>
      </w:pPr>
      <w:r>
        <w:rPr>
          <w:rFonts w:ascii="Arial" w:hAnsi="Arial" w:cs="Arial"/>
          <w:b/>
          <w:bCs/>
          <w:smallCaps/>
          <w:color w:val="000000" w:themeColor="text1"/>
          <w:sz w:val="32"/>
          <w:szCs w:val="22"/>
        </w:rPr>
        <w:t xml:space="preserve"> </w:t>
      </w:r>
    </w:p>
    <w:p w14:paraId="7B943331" w14:textId="4AC56578" w:rsidR="00D70F09" w:rsidRDefault="00D70F09">
      <w:pPr>
        <w:rPr>
          <w:rFonts w:ascii="Arial" w:hAnsi="Arial" w:cs="Arial"/>
          <w:b/>
          <w:bCs/>
          <w:smallCaps/>
          <w:color w:val="000000" w:themeColor="text1"/>
          <w:sz w:val="32"/>
          <w:szCs w:val="22"/>
        </w:rPr>
      </w:pPr>
    </w:p>
    <w:p w14:paraId="68770D37" w14:textId="7EAE30D4" w:rsidR="003208D7" w:rsidRPr="00796A39" w:rsidRDefault="003208D7" w:rsidP="00796A39">
      <w:pPr>
        <w:pStyle w:val="Heading2"/>
        <w:spacing w:after="240"/>
        <w:rPr>
          <w:b/>
          <w:bCs/>
          <w:color w:val="000000" w:themeColor="text1"/>
          <w:sz w:val="32"/>
          <w:szCs w:val="32"/>
        </w:rPr>
      </w:pPr>
      <w:bookmarkStart w:id="7" w:name="_Toc47512180"/>
      <w:r w:rsidRPr="00796A39">
        <w:rPr>
          <w:b/>
          <w:bCs/>
          <w:color w:val="000000" w:themeColor="text1"/>
          <w:sz w:val="32"/>
          <w:szCs w:val="32"/>
        </w:rPr>
        <w:t xml:space="preserve">Why Choose </w:t>
      </w:r>
      <w:proofErr w:type="spellStart"/>
      <w:r w:rsidRPr="00796A39">
        <w:rPr>
          <w:b/>
          <w:bCs/>
          <w:color w:val="000000" w:themeColor="text1"/>
          <w:sz w:val="32"/>
          <w:szCs w:val="32"/>
        </w:rPr>
        <w:t>TalentClick</w:t>
      </w:r>
      <w:proofErr w:type="spellEnd"/>
      <w:r w:rsidRPr="00796A39">
        <w:rPr>
          <w:b/>
          <w:bCs/>
          <w:color w:val="000000" w:themeColor="text1"/>
          <w:sz w:val="32"/>
          <w:szCs w:val="32"/>
        </w:rPr>
        <w:t>?</w:t>
      </w:r>
      <w:bookmarkEnd w:id="7"/>
    </w:p>
    <w:p w14:paraId="426F25B8" w14:textId="77777777" w:rsidR="003208D7" w:rsidRPr="005B0BA6" w:rsidRDefault="003208D7" w:rsidP="003208D7">
      <w:pPr>
        <w:rPr>
          <w:rFonts w:ascii="Arial" w:hAnsi="Arial" w:cs="Arial"/>
          <w:sz w:val="32"/>
          <w:szCs w:val="32"/>
        </w:rPr>
      </w:pPr>
    </w:p>
    <w:p w14:paraId="3A42F7A2" w14:textId="77777777" w:rsidR="003208D7" w:rsidRPr="006117DC" w:rsidRDefault="003208D7" w:rsidP="003948CC">
      <w:pPr>
        <w:pStyle w:val="NormalWeb"/>
        <w:numPr>
          <w:ilvl w:val="0"/>
          <w:numId w:val="13"/>
        </w:numPr>
        <w:spacing w:before="0" w:beforeAutospacing="0" w:after="0" w:afterAutospacing="0"/>
        <w:ind w:left="630"/>
        <w:textAlignment w:val="baseline"/>
        <w:rPr>
          <w:rFonts w:ascii="Arial" w:hAnsi="Arial" w:cs="Arial"/>
          <w:color w:val="000000"/>
          <w:sz w:val="22"/>
          <w:szCs w:val="22"/>
        </w:rPr>
      </w:pPr>
      <w:r w:rsidRPr="006117DC">
        <w:rPr>
          <w:rFonts w:ascii="Arial" w:hAnsi="Arial" w:cs="Arial"/>
          <w:b/>
          <w:bCs/>
          <w:color w:val="000000"/>
          <w:sz w:val="22"/>
          <w:szCs w:val="22"/>
        </w:rPr>
        <w:t>Unlimited-use subscriptions</w:t>
      </w:r>
      <w:r w:rsidRPr="006117DC">
        <w:rPr>
          <w:rFonts w:ascii="Arial" w:hAnsi="Arial" w:cs="Arial"/>
          <w:color w:val="000000"/>
          <w:sz w:val="22"/>
          <w:szCs w:val="22"/>
        </w:rPr>
        <w:t xml:space="preserve">, allowing you to </w:t>
      </w:r>
      <w:r w:rsidRPr="006117DC">
        <w:rPr>
          <w:rFonts w:ascii="Arial" w:hAnsi="Arial" w:cs="Arial"/>
          <w:b/>
          <w:bCs/>
          <w:color w:val="000000"/>
          <w:sz w:val="22"/>
          <w:szCs w:val="22"/>
        </w:rPr>
        <w:t>assess all applicants</w:t>
      </w:r>
      <w:r w:rsidRPr="006117DC">
        <w:rPr>
          <w:rFonts w:ascii="Arial" w:hAnsi="Arial" w:cs="Arial"/>
          <w:color w:val="000000"/>
          <w:sz w:val="22"/>
          <w:szCs w:val="22"/>
        </w:rPr>
        <w:t xml:space="preserve"> before confirmation bias can set in during an interview.</w:t>
      </w:r>
    </w:p>
    <w:p w14:paraId="3622D6F9" w14:textId="77777777" w:rsidR="003208D7" w:rsidRPr="006117DC" w:rsidRDefault="003208D7" w:rsidP="003948CC">
      <w:pPr>
        <w:pStyle w:val="NormalWeb"/>
        <w:numPr>
          <w:ilvl w:val="0"/>
          <w:numId w:val="13"/>
        </w:numPr>
        <w:spacing w:before="0" w:beforeAutospacing="0" w:after="0" w:afterAutospacing="0"/>
        <w:ind w:left="630"/>
        <w:textAlignment w:val="baseline"/>
        <w:rPr>
          <w:rFonts w:ascii="Arial" w:hAnsi="Arial" w:cs="Arial"/>
          <w:color w:val="000000"/>
          <w:sz w:val="22"/>
          <w:szCs w:val="22"/>
        </w:rPr>
      </w:pPr>
      <w:r w:rsidRPr="006117DC">
        <w:rPr>
          <w:rFonts w:ascii="Arial" w:hAnsi="Arial" w:cs="Arial"/>
          <w:b/>
          <w:bCs/>
          <w:color w:val="000000"/>
          <w:sz w:val="22"/>
          <w:szCs w:val="22"/>
        </w:rPr>
        <w:t>Extremely affordable</w:t>
      </w:r>
      <w:r w:rsidRPr="006117DC">
        <w:rPr>
          <w:rFonts w:ascii="Arial" w:hAnsi="Arial" w:cs="Arial"/>
          <w:color w:val="000000"/>
          <w:sz w:val="22"/>
          <w:szCs w:val="22"/>
        </w:rPr>
        <w:t xml:space="preserve"> </w:t>
      </w:r>
    </w:p>
    <w:p w14:paraId="719DCF1E" w14:textId="77777777" w:rsidR="003208D7" w:rsidRPr="006117DC" w:rsidRDefault="003208D7" w:rsidP="003948CC">
      <w:pPr>
        <w:pStyle w:val="NormalWeb"/>
        <w:numPr>
          <w:ilvl w:val="0"/>
          <w:numId w:val="13"/>
        </w:numPr>
        <w:spacing w:before="0" w:beforeAutospacing="0" w:after="0" w:afterAutospacing="0"/>
        <w:ind w:left="630"/>
        <w:textAlignment w:val="baseline"/>
        <w:rPr>
          <w:rFonts w:ascii="Arial" w:hAnsi="Arial" w:cs="Arial"/>
          <w:color w:val="000000"/>
          <w:sz w:val="22"/>
          <w:szCs w:val="22"/>
        </w:rPr>
      </w:pPr>
      <w:r w:rsidRPr="006117DC">
        <w:rPr>
          <w:rFonts w:ascii="Arial" w:hAnsi="Arial" w:cs="Arial"/>
          <w:b/>
          <w:bCs/>
          <w:color w:val="000000"/>
          <w:sz w:val="22"/>
          <w:szCs w:val="22"/>
        </w:rPr>
        <w:t>Customizable reports</w:t>
      </w:r>
      <w:r w:rsidRPr="006117DC">
        <w:rPr>
          <w:rFonts w:ascii="Arial" w:hAnsi="Arial" w:cs="Arial"/>
          <w:color w:val="000000"/>
          <w:sz w:val="22"/>
          <w:szCs w:val="22"/>
        </w:rPr>
        <w:t xml:space="preserve"> with your own organization values and language</w:t>
      </w:r>
    </w:p>
    <w:p w14:paraId="4E1FA8BC" w14:textId="77777777" w:rsidR="003208D7" w:rsidRPr="006117DC" w:rsidRDefault="003208D7" w:rsidP="003948CC">
      <w:pPr>
        <w:pStyle w:val="NormalWeb"/>
        <w:numPr>
          <w:ilvl w:val="0"/>
          <w:numId w:val="13"/>
        </w:numPr>
        <w:spacing w:before="0" w:beforeAutospacing="0" w:after="0" w:afterAutospacing="0"/>
        <w:ind w:left="630"/>
        <w:textAlignment w:val="baseline"/>
        <w:rPr>
          <w:rFonts w:ascii="Arial" w:hAnsi="Arial" w:cs="Arial"/>
          <w:color w:val="000000"/>
          <w:sz w:val="22"/>
          <w:szCs w:val="22"/>
        </w:rPr>
      </w:pPr>
      <w:r w:rsidRPr="006117DC">
        <w:rPr>
          <w:rFonts w:ascii="Arial" w:hAnsi="Arial" w:cs="Arial"/>
          <w:color w:val="000000"/>
          <w:sz w:val="22"/>
          <w:szCs w:val="22"/>
        </w:rPr>
        <w:t xml:space="preserve">Multi-layered content focused on strengths </w:t>
      </w:r>
      <w:r w:rsidRPr="006117DC">
        <w:rPr>
          <w:rFonts w:ascii="Arial" w:hAnsi="Arial" w:cs="Arial"/>
          <w:b/>
          <w:bCs/>
          <w:color w:val="000000"/>
          <w:sz w:val="22"/>
          <w:szCs w:val="22"/>
        </w:rPr>
        <w:t xml:space="preserve">AND risks </w:t>
      </w:r>
      <w:r w:rsidRPr="006117DC">
        <w:rPr>
          <w:rFonts w:ascii="Arial" w:hAnsi="Arial" w:cs="Arial"/>
          <w:color w:val="000000"/>
          <w:sz w:val="22"/>
          <w:szCs w:val="22"/>
        </w:rPr>
        <w:t>for all levels of employees. </w:t>
      </w:r>
    </w:p>
    <w:p w14:paraId="2F99116F" w14:textId="77777777" w:rsidR="003208D7" w:rsidRPr="006117DC" w:rsidRDefault="003208D7" w:rsidP="003948CC">
      <w:pPr>
        <w:pStyle w:val="NormalWeb"/>
        <w:numPr>
          <w:ilvl w:val="0"/>
          <w:numId w:val="13"/>
        </w:numPr>
        <w:spacing w:before="0" w:beforeAutospacing="0" w:after="0" w:afterAutospacing="0"/>
        <w:ind w:left="630"/>
        <w:textAlignment w:val="baseline"/>
        <w:rPr>
          <w:rFonts w:ascii="Arial" w:hAnsi="Arial" w:cs="Arial"/>
          <w:color w:val="000000"/>
          <w:sz w:val="22"/>
          <w:szCs w:val="22"/>
        </w:rPr>
      </w:pPr>
      <w:r w:rsidRPr="006117DC">
        <w:rPr>
          <w:rFonts w:ascii="Arial" w:hAnsi="Arial" w:cs="Arial"/>
          <w:color w:val="000000"/>
          <w:sz w:val="22"/>
          <w:szCs w:val="22"/>
        </w:rPr>
        <w:t xml:space="preserve">Cloud-based system, </w:t>
      </w:r>
      <w:r w:rsidRPr="006117DC">
        <w:rPr>
          <w:rFonts w:ascii="Arial" w:hAnsi="Arial" w:cs="Arial"/>
          <w:b/>
          <w:bCs/>
          <w:color w:val="000000"/>
          <w:sz w:val="22"/>
          <w:szCs w:val="22"/>
        </w:rPr>
        <w:t>available 24/7</w:t>
      </w:r>
    </w:p>
    <w:p w14:paraId="1E3EA0B3" w14:textId="77777777" w:rsidR="003208D7" w:rsidRPr="006117DC" w:rsidRDefault="003208D7" w:rsidP="003948CC">
      <w:pPr>
        <w:pStyle w:val="NormalWeb"/>
        <w:numPr>
          <w:ilvl w:val="0"/>
          <w:numId w:val="13"/>
        </w:numPr>
        <w:spacing w:before="0" w:beforeAutospacing="0" w:after="0" w:afterAutospacing="0"/>
        <w:ind w:left="630"/>
        <w:textAlignment w:val="baseline"/>
        <w:rPr>
          <w:rFonts w:ascii="Arial" w:hAnsi="Arial" w:cs="Arial"/>
          <w:color w:val="000000"/>
          <w:sz w:val="22"/>
          <w:szCs w:val="22"/>
        </w:rPr>
      </w:pPr>
      <w:r w:rsidRPr="006117DC">
        <w:rPr>
          <w:rFonts w:ascii="Arial" w:hAnsi="Arial" w:cs="Arial"/>
          <w:b/>
          <w:bCs/>
          <w:color w:val="000000"/>
          <w:sz w:val="22"/>
          <w:szCs w:val="22"/>
        </w:rPr>
        <w:t>No software to install</w:t>
      </w:r>
      <w:r w:rsidRPr="006117DC">
        <w:rPr>
          <w:rFonts w:ascii="Arial" w:hAnsi="Arial" w:cs="Arial"/>
          <w:color w:val="000000"/>
          <w:sz w:val="22"/>
          <w:szCs w:val="22"/>
        </w:rPr>
        <w:t>. No complicated setup.</w:t>
      </w:r>
    </w:p>
    <w:p w14:paraId="63A7B08B" w14:textId="77777777" w:rsidR="003208D7" w:rsidRPr="006117DC" w:rsidRDefault="003208D7" w:rsidP="003948CC">
      <w:pPr>
        <w:pStyle w:val="NormalWeb"/>
        <w:numPr>
          <w:ilvl w:val="0"/>
          <w:numId w:val="13"/>
        </w:numPr>
        <w:spacing w:before="0" w:beforeAutospacing="0" w:after="0" w:afterAutospacing="0"/>
        <w:ind w:left="630"/>
        <w:textAlignment w:val="baseline"/>
        <w:rPr>
          <w:rFonts w:ascii="Arial" w:hAnsi="Arial" w:cs="Arial"/>
          <w:color w:val="000000"/>
          <w:sz w:val="22"/>
          <w:szCs w:val="22"/>
        </w:rPr>
      </w:pPr>
      <w:r w:rsidRPr="006117DC">
        <w:rPr>
          <w:rFonts w:ascii="Arial" w:hAnsi="Arial" w:cs="Arial"/>
          <w:color w:val="000000"/>
          <w:sz w:val="22"/>
          <w:szCs w:val="22"/>
        </w:rPr>
        <w:t>Easy interpretation of</w:t>
      </w:r>
      <w:r w:rsidRPr="006117DC">
        <w:rPr>
          <w:rFonts w:ascii="Arial" w:hAnsi="Arial" w:cs="Arial"/>
          <w:b/>
          <w:bCs/>
          <w:color w:val="000000"/>
          <w:sz w:val="22"/>
          <w:szCs w:val="22"/>
        </w:rPr>
        <w:t xml:space="preserve"> reports in plain language</w:t>
      </w:r>
      <w:r w:rsidRPr="006117DC">
        <w:rPr>
          <w:rFonts w:ascii="Arial" w:hAnsi="Arial" w:cs="Arial"/>
          <w:color w:val="000000"/>
          <w:sz w:val="22"/>
          <w:szCs w:val="22"/>
        </w:rPr>
        <w:t>. (No certification required).</w:t>
      </w:r>
    </w:p>
    <w:p w14:paraId="332CA335" w14:textId="77777777" w:rsidR="003208D7" w:rsidRPr="006117DC" w:rsidRDefault="003208D7" w:rsidP="003948CC">
      <w:pPr>
        <w:pStyle w:val="NormalWeb"/>
        <w:numPr>
          <w:ilvl w:val="0"/>
          <w:numId w:val="13"/>
        </w:numPr>
        <w:spacing w:before="0" w:beforeAutospacing="0" w:after="0" w:afterAutospacing="0"/>
        <w:ind w:left="630"/>
        <w:textAlignment w:val="baseline"/>
        <w:rPr>
          <w:rFonts w:ascii="Arial" w:hAnsi="Arial" w:cs="Arial"/>
          <w:color w:val="000000"/>
          <w:sz w:val="22"/>
          <w:szCs w:val="22"/>
        </w:rPr>
      </w:pPr>
      <w:r w:rsidRPr="006117DC">
        <w:rPr>
          <w:rFonts w:ascii="Arial" w:hAnsi="Arial" w:cs="Arial"/>
          <w:color w:val="000000"/>
          <w:sz w:val="22"/>
          <w:szCs w:val="22"/>
        </w:rPr>
        <w:t xml:space="preserve">Personalized </w:t>
      </w:r>
      <w:r w:rsidRPr="006117DC">
        <w:rPr>
          <w:rFonts w:ascii="Arial" w:hAnsi="Arial" w:cs="Arial"/>
          <w:b/>
          <w:bCs/>
          <w:color w:val="000000"/>
          <w:sz w:val="22"/>
          <w:szCs w:val="22"/>
        </w:rPr>
        <w:t>behavioral interview questions</w:t>
      </w:r>
      <w:r w:rsidRPr="006117DC">
        <w:rPr>
          <w:rFonts w:ascii="Arial" w:hAnsi="Arial" w:cs="Arial"/>
          <w:color w:val="000000"/>
          <w:sz w:val="22"/>
          <w:szCs w:val="22"/>
        </w:rPr>
        <w:t xml:space="preserve"> for pre-hire screening</w:t>
      </w:r>
    </w:p>
    <w:p w14:paraId="527DF282" w14:textId="77777777" w:rsidR="003208D7" w:rsidRPr="006117DC" w:rsidRDefault="003208D7" w:rsidP="003948CC">
      <w:pPr>
        <w:pStyle w:val="NormalWeb"/>
        <w:numPr>
          <w:ilvl w:val="0"/>
          <w:numId w:val="13"/>
        </w:numPr>
        <w:spacing w:before="0" w:beforeAutospacing="0" w:after="0" w:afterAutospacing="0"/>
        <w:ind w:left="630"/>
        <w:textAlignment w:val="baseline"/>
        <w:rPr>
          <w:rFonts w:ascii="Arial" w:hAnsi="Arial" w:cs="Arial"/>
          <w:color w:val="000000"/>
          <w:sz w:val="22"/>
          <w:szCs w:val="22"/>
        </w:rPr>
      </w:pPr>
      <w:r w:rsidRPr="006117DC">
        <w:rPr>
          <w:rFonts w:ascii="Arial" w:hAnsi="Arial" w:cs="Arial"/>
          <w:color w:val="000000"/>
          <w:sz w:val="22"/>
          <w:szCs w:val="22"/>
        </w:rPr>
        <w:t xml:space="preserve">Personalized </w:t>
      </w:r>
      <w:r w:rsidRPr="006117DC">
        <w:rPr>
          <w:rFonts w:ascii="Arial" w:hAnsi="Arial" w:cs="Arial"/>
          <w:b/>
          <w:bCs/>
          <w:color w:val="000000"/>
          <w:sz w:val="22"/>
          <w:szCs w:val="22"/>
        </w:rPr>
        <w:t>performance management tips</w:t>
      </w:r>
      <w:r w:rsidRPr="006117DC">
        <w:rPr>
          <w:rFonts w:ascii="Arial" w:hAnsi="Arial" w:cs="Arial"/>
          <w:color w:val="000000"/>
          <w:sz w:val="22"/>
          <w:szCs w:val="22"/>
        </w:rPr>
        <w:t xml:space="preserve"> for post-hire coaching</w:t>
      </w:r>
    </w:p>
    <w:p w14:paraId="44CD3F4A" w14:textId="77777777" w:rsidR="003208D7" w:rsidRPr="006117DC" w:rsidRDefault="003208D7" w:rsidP="003948CC">
      <w:pPr>
        <w:pStyle w:val="NormalWeb"/>
        <w:numPr>
          <w:ilvl w:val="0"/>
          <w:numId w:val="13"/>
        </w:numPr>
        <w:spacing w:before="0" w:beforeAutospacing="0" w:after="0" w:afterAutospacing="0"/>
        <w:ind w:left="630"/>
        <w:textAlignment w:val="baseline"/>
        <w:rPr>
          <w:rFonts w:ascii="Arial" w:hAnsi="Arial" w:cs="Arial"/>
          <w:color w:val="000000"/>
          <w:sz w:val="22"/>
          <w:szCs w:val="22"/>
        </w:rPr>
      </w:pPr>
      <w:r w:rsidRPr="006117DC">
        <w:rPr>
          <w:rFonts w:ascii="Arial" w:hAnsi="Arial" w:cs="Arial"/>
          <w:b/>
          <w:bCs/>
          <w:color w:val="000000"/>
          <w:sz w:val="22"/>
          <w:szCs w:val="22"/>
        </w:rPr>
        <w:t xml:space="preserve">Participant reports </w:t>
      </w:r>
      <w:r w:rsidRPr="006117DC">
        <w:rPr>
          <w:rFonts w:ascii="Arial" w:hAnsi="Arial" w:cs="Arial"/>
          <w:color w:val="000000"/>
          <w:sz w:val="22"/>
          <w:szCs w:val="22"/>
        </w:rPr>
        <w:t>designed to empower employees with self-insight and self-coaching</w:t>
      </w:r>
    </w:p>
    <w:p w14:paraId="1101E076" w14:textId="77777777" w:rsidR="003208D7" w:rsidRPr="006117DC" w:rsidRDefault="003208D7" w:rsidP="003948CC">
      <w:pPr>
        <w:pStyle w:val="NormalWeb"/>
        <w:numPr>
          <w:ilvl w:val="0"/>
          <w:numId w:val="13"/>
        </w:numPr>
        <w:spacing w:before="0" w:beforeAutospacing="0" w:after="0" w:afterAutospacing="0"/>
        <w:ind w:left="630"/>
        <w:textAlignment w:val="baseline"/>
        <w:rPr>
          <w:rFonts w:ascii="Arial" w:hAnsi="Arial" w:cs="Arial"/>
          <w:color w:val="000000"/>
          <w:sz w:val="22"/>
          <w:szCs w:val="22"/>
        </w:rPr>
      </w:pPr>
      <w:r w:rsidRPr="006117DC">
        <w:rPr>
          <w:rFonts w:ascii="Arial" w:hAnsi="Arial" w:cs="Arial"/>
          <w:color w:val="000000"/>
          <w:sz w:val="22"/>
          <w:szCs w:val="22"/>
        </w:rPr>
        <w:t xml:space="preserve">Self-serve </w:t>
      </w:r>
      <w:r w:rsidRPr="006117DC">
        <w:rPr>
          <w:rFonts w:ascii="Arial" w:hAnsi="Arial" w:cs="Arial"/>
          <w:b/>
          <w:bCs/>
          <w:color w:val="000000"/>
          <w:sz w:val="22"/>
          <w:szCs w:val="22"/>
        </w:rPr>
        <w:t>Benchmark Library</w:t>
      </w:r>
      <w:r w:rsidRPr="006117DC">
        <w:rPr>
          <w:rFonts w:ascii="Arial" w:hAnsi="Arial" w:cs="Arial"/>
          <w:color w:val="000000"/>
          <w:sz w:val="22"/>
          <w:szCs w:val="22"/>
        </w:rPr>
        <w:t xml:space="preserve"> with 100’s of job titles for creating ideal hiring profiles</w:t>
      </w:r>
    </w:p>
    <w:p w14:paraId="100CDBE6" w14:textId="77777777" w:rsidR="003208D7" w:rsidRPr="006117DC" w:rsidRDefault="003208D7" w:rsidP="003948CC">
      <w:pPr>
        <w:pStyle w:val="NormalWeb"/>
        <w:numPr>
          <w:ilvl w:val="0"/>
          <w:numId w:val="13"/>
        </w:numPr>
        <w:spacing w:before="0" w:beforeAutospacing="0" w:after="0" w:afterAutospacing="0"/>
        <w:ind w:left="630"/>
        <w:textAlignment w:val="baseline"/>
        <w:rPr>
          <w:rFonts w:ascii="Arial" w:hAnsi="Arial" w:cs="Arial"/>
          <w:color w:val="000000"/>
          <w:sz w:val="22"/>
          <w:szCs w:val="22"/>
        </w:rPr>
      </w:pPr>
      <w:r w:rsidRPr="006117DC">
        <w:rPr>
          <w:rFonts w:ascii="Arial" w:hAnsi="Arial" w:cs="Arial"/>
          <w:b/>
          <w:bCs/>
          <w:color w:val="000000"/>
          <w:sz w:val="22"/>
          <w:szCs w:val="22"/>
        </w:rPr>
        <w:t>Team analytics</w:t>
      </w:r>
      <w:r w:rsidRPr="006117DC">
        <w:rPr>
          <w:rFonts w:ascii="Arial" w:hAnsi="Arial" w:cs="Arial"/>
          <w:color w:val="000000"/>
          <w:sz w:val="22"/>
          <w:szCs w:val="22"/>
        </w:rPr>
        <w:t xml:space="preserve"> for organizational business intelligence and decision support</w:t>
      </w:r>
    </w:p>
    <w:p w14:paraId="7C4872A3" w14:textId="427870FB" w:rsidR="003208D7" w:rsidRPr="006117DC" w:rsidRDefault="003208D7" w:rsidP="003948CC">
      <w:pPr>
        <w:pStyle w:val="NormalWeb"/>
        <w:numPr>
          <w:ilvl w:val="0"/>
          <w:numId w:val="13"/>
        </w:numPr>
        <w:spacing w:before="0" w:beforeAutospacing="0" w:after="0" w:afterAutospacing="0"/>
        <w:ind w:left="630"/>
        <w:textAlignment w:val="baseline"/>
        <w:rPr>
          <w:rFonts w:ascii="Arial" w:hAnsi="Arial" w:cs="Arial"/>
          <w:color w:val="000000"/>
          <w:sz w:val="22"/>
          <w:szCs w:val="22"/>
        </w:rPr>
      </w:pPr>
      <w:r w:rsidRPr="006117DC">
        <w:rPr>
          <w:rFonts w:ascii="Arial" w:hAnsi="Arial" w:cs="Arial"/>
          <w:b/>
          <w:bCs/>
          <w:color w:val="000000"/>
          <w:sz w:val="22"/>
          <w:szCs w:val="22"/>
        </w:rPr>
        <w:t>Normative testing</w:t>
      </w:r>
      <w:r w:rsidRPr="006117DC">
        <w:rPr>
          <w:rFonts w:ascii="Arial" w:hAnsi="Arial" w:cs="Arial"/>
          <w:color w:val="000000"/>
          <w:sz w:val="22"/>
          <w:szCs w:val="22"/>
        </w:rPr>
        <w:t xml:space="preserve"> (vs. Ipsative) so you’re using a validated, legally defensible tool (rather than an Ipsative testing tool) for selection.</w:t>
      </w:r>
    </w:p>
    <w:p w14:paraId="24307766" w14:textId="77777777" w:rsidR="006117DC" w:rsidRDefault="006117DC" w:rsidP="006117DC">
      <w:pPr>
        <w:tabs>
          <w:tab w:val="left" w:pos="3770"/>
        </w:tabs>
        <w:rPr>
          <w:rFonts w:ascii="Arial" w:hAnsi="Arial" w:cs="Arial"/>
          <w:b/>
        </w:rPr>
      </w:pPr>
    </w:p>
    <w:p w14:paraId="3BB2F4BE" w14:textId="1B8C88F0" w:rsidR="006117DC" w:rsidRPr="00F478F7" w:rsidRDefault="006117DC" w:rsidP="00F478F7">
      <w:pPr>
        <w:pStyle w:val="Heading2"/>
        <w:spacing w:after="240"/>
        <w:rPr>
          <w:b/>
          <w:bCs/>
          <w:color w:val="000000" w:themeColor="text1"/>
          <w:sz w:val="32"/>
          <w:szCs w:val="32"/>
        </w:rPr>
      </w:pPr>
      <w:bookmarkStart w:id="8" w:name="_Toc47512181"/>
      <w:r w:rsidRPr="00796A39">
        <w:rPr>
          <w:b/>
          <w:bCs/>
          <w:color w:val="000000" w:themeColor="text1"/>
          <w:sz w:val="32"/>
          <w:szCs w:val="32"/>
        </w:rPr>
        <w:t>Helping You Choose an Assessment Provider</w:t>
      </w:r>
      <w:bookmarkEnd w:id="8"/>
    </w:p>
    <w:p w14:paraId="0EAF4E86" w14:textId="2ED16D58" w:rsidR="006117DC" w:rsidRPr="006117DC" w:rsidRDefault="006117DC" w:rsidP="006117DC">
      <w:pPr>
        <w:tabs>
          <w:tab w:val="left" w:pos="3770"/>
        </w:tabs>
        <w:rPr>
          <w:rFonts w:ascii="Arial" w:hAnsi="Arial" w:cs="Arial"/>
        </w:rPr>
      </w:pPr>
      <w:r w:rsidRPr="006117DC">
        <w:rPr>
          <w:rFonts w:ascii="Arial" w:hAnsi="Arial" w:cs="Arial"/>
        </w:rPr>
        <w:t xml:space="preserve">Selecting an assessment vendor can be difficult. We know; we have learned from hundreds of clients about their needs and challenges when going through this process. That’s why we have put together a guide and checklist that many employers find helpful. We have tried to make it as non-partisan as possible, and we hope you find it useful. To view or download our </w:t>
      </w:r>
      <w:r>
        <w:rPr>
          <w:rFonts w:ascii="Arial" w:hAnsi="Arial" w:cs="Arial"/>
        </w:rPr>
        <w:t>‘</w:t>
      </w:r>
      <w:r w:rsidRPr="006117DC">
        <w:rPr>
          <w:rFonts w:ascii="Arial" w:hAnsi="Arial" w:cs="Arial"/>
        </w:rPr>
        <w:t>Guide to Selecting an Assessment Vendor</w:t>
      </w:r>
      <w:r>
        <w:rPr>
          <w:rFonts w:ascii="Arial" w:hAnsi="Arial" w:cs="Arial"/>
        </w:rPr>
        <w:t>’</w:t>
      </w:r>
      <w:r w:rsidRPr="006117DC">
        <w:rPr>
          <w:rFonts w:ascii="Arial" w:hAnsi="Arial" w:cs="Arial"/>
        </w:rPr>
        <w:t>, click here:</w:t>
      </w:r>
      <w:r w:rsidRPr="006117DC">
        <w:rPr>
          <w:rFonts w:ascii="Arial" w:hAnsi="Arial" w:cs="Arial"/>
          <w:color w:val="4A86E8"/>
          <w:u w:val="single"/>
        </w:rPr>
        <w:t xml:space="preserve">  </w:t>
      </w:r>
      <w:hyperlink r:id="rId18" w:tgtFrame="_blank" w:history="1">
        <w:r w:rsidRPr="006117DC">
          <w:rPr>
            <w:rFonts w:ascii="Arial" w:hAnsi="Arial" w:cs="Arial"/>
            <w:color w:val="0563C1"/>
            <w:sz w:val="21"/>
            <w:szCs w:val="21"/>
          </w:rPr>
          <w:t>https://www.talentclick.com/wp-content/uploads/2020/02/how-to-select-a-vendor-ebook.pdf</w:t>
        </w:r>
      </w:hyperlink>
    </w:p>
    <w:p w14:paraId="01811535" w14:textId="77777777" w:rsidR="003208D7" w:rsidRPr="003208D7" w:rsidRDefault="003208D7" w:rsidP="003208D7">
      <w:pPr>
        <w:pStyle w:val="NormalWeb"/>
        <w:spacing w:before="0" w:beforeAutospacing="0" w:after="0" w:afterAutospacing="0"/>
        <w:textAlignment w:val="baseline"/>
        <w:rPr>
          <w:rFonts w:ascii="Arial" w:hAnsi="Arial" w:cs="Arial"/>
          <w:color w:val="FF0000"/>
        </w:rPr>
      </w:pPr>
    </w:p>
    <w:p w14:paraId="7A4D2A49" w14:textId="536F07D6" w:rsidR="003208D7" w:rsidRPr="005B0BA6" w:rsidRDefault="003208D7" w:rsidP="003208D7">
      <w:pPr>
        <w:pStyle w:val="NormalWeb"/>
        <w:spacing w:before="0" w:beforeAutospacing="0" w:after="0" w:afterAutospacing="0"/>
        <w:jc w:val="center"/>
        <w:textAlignment w:val="baseline"/>
        <w:rPr>
          <w:rFonts w:ascii="Arial" w:hAnsi="Arial" w:cs="Arial"/>
          <w:color w:val="000000"/>
        </w:rPr>
      </w:pPr>
      <w:r>
        <w:rPr>
          <w:rFonts w:ascii="Arial" w:hAnsi="Arial" w:cs="Arial"/>
          <w:noProof/>
          <w:color w:val="000000"/>
        </w:rPr>
        <w:drawing>
          <wp:inline distT="0" distB="0" distL="0" distR="0" wp14:anchorId="658C7109" wp14:editId="302BCE0D">
            <wp:extent cx="2682700" cy="3054757"/>
            <wp:effectExtent l="38100" t="38100" r="99060" b="95250"/>
            <wp:docPr id="61" name="Picture 6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20-07-27 at 1.09.18 PM.png"/>
                    <pic:cNvPicPr/>
                  </pic:nvPicPr>
                  <pic:blipFill>
                    <a:blip r:embed="rId19"/>
                    <a:stretch>
                      <a:fillRect/>
                    </a:stretch>
                  </pic:blipFill>
                  <pic:spPr>
                    <a:xfrm>
                      <a:off x="0" y="0"/>
                      <a:ext cx="2711689" cy="3087766"/>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640FDC4A" w14:textId="11D2798C" w:rsidR="00D70F09" w:rsidRDefault="00D70F09">
      <w:pPr>
        <w:rPr>
          <w:rFonts w:ascii="Arial" w:hAnsi="Arial" w:cs="Arial"/>
          <w:b/>
          <w:bCs/>
          <w:color w:val="000000"/>
          <w:sz w:val="28"/>
          <w:szCs w:val="28"/>
        </w:rPr>
      </w:pPr>
    </w:p>
    <w:p w14:paraId="76D9B02A" w14:textId="796E2C36" w:rsidR="00D70F09" w:rsidRPr="00F478F7" w:rsidRDefault="001617F8" w:rsidP="00F478F7">
      <w:pPr>
        <w:pStyle w:val="Heading2"/>
        <w:spacing w:after="240"/>
        <w:rPr>
          <w:b/>
          <w:bCs/>
          <w:color w:val="000000" w:themeColor="text1"/>
          <w:sz w:val="32"/>
          <w:szCs w:val="32"/>
        </w:rPr>
      </w:pPr>
      <w:bookmarkStart w:id="9" w:name="_Toc47512182"/>
      <w:proofErr w:type="spellStart"/>
      <w:r w:rsidRPr="00796A39">
        <w:rPr>
          <w:b/>
          <w:bCs/>
          <w:color w:val="000000" w:themeColor="text1"/>
          <w:sz w:val="32"/>
          <w:szCs w:val="32"/>
        </w:rPr>
        <w:lastRenderedPageBreak/>
        <w:t>TalentClick</w:t>
      </w:r>
      <w:proofErr w:type="spellEnd"/>
      <w:r w:rsidRPr="00796A39">
        <w:rPr>
          <w:b/>
          <w:bCs/>
          <w:color w:val="000000" w:themeColor="text1"/>
          <w:sz w:val="32"/>
          <w:szCs w:val="32"/>
        </w:rPr>
        <w:t xml:space="preserve"> Customer Stories</w:t>
      </w:r>
      <w:bookmarkEnd w:id="9"/>
    </w:p>
    <w:p w14:paraId="4ECD487D" w14:textId="12A30955" w:rsidR="006117DC" w:rsidRPr="00F478F7" w:rsidRDefault="001617F8" w:rsidP="00F478F7">
      <w:pPr>
        <w:pStyle w:val="NormalWeb"/>
        <w:spacing w:before="0" w:beforeAutospacing="0" w:after="158" w:afterAutospacing="0"/>
        <w:ind w:hanging="10"/>
        <w:rPr>
          <w:rFonts w:ascii="Arial" w:hAnsi="Arial" w:cs="Arial"/>
          <w:color w:val="000000"/>
        </w:rPr>
      </w:pPr>
      <w:r w:rsidRPr="005B0BA6">
        <w:rPr>
          <w:rFonts w:ascii="Arial" w:hAnsi="Arial" w:cs="Arial"/>
          <w:color w:val="000000"/>
        </w:rPr>
        <w:t xml:space="preserve">Customer Stories showing how our clients have used </w:t>
      </w:r>
      <w:proofErr w:type="spellStart"/>
      <w:r w:rsidRPr="005B0BA6">
        <w:rPr>
          <w:rFonts w:ascii="Arial" w:hAnsi="Arial" w:cs="Arial"/>
          <w:color w:val="000000"/>
        </w:rPr>
        <w:t>TalentClick</w:t>
      </w:r>
      <w:proofErr w:type="spellEnd"/>
      <w:r w:rsidRPr="005B0BA6">
        <w:rPr>
          <w:rFonts w:ascii="Arial" w:hAnsi="Arial" w:cs="Arial"/>
          <w:color w:val="000000"/>
        </w:rPr>
        <w:t xml:space="preserve"> for recruitment and selection are available at </w:t>
      </w:r>
      <w:hyperlink r:id="rId20" w:history="1">
        <w:r w:rsidRPr="005B0BA6">
          <w:rPr>
            <w:rStyle w:val="Hyperlink"/>
            <w:rFonts w:ascii="Arial" w:hAnsi="Arial" w:cs="Arial"/>
            <w:color w:val="1155CC"/>
          </w:rPr>
          <w:t>https://www.talentclick.com/resources/category/customer-stories/</w:t>
        </w:r>
      </w:hyperlink>
      <w:r w:rsidRPr="005B0BA6">
        <w:rPr>
          <w:rFonts w:ascii="Arial" w:hAnsi="Arial" w:cs="Arial"/>
          <w:color w:val="000000"/>
          <w:sz w:val="22"/>
          <w:szCs w:val="22"/>
        </w:rPr>
        <w:t xml:space="preserve">. </w:t>
      </w:r>
      <w:r w:rsidRPr="005B0BA6">
        <w:rPr>
          <w:rFonts w:ascii="Arial" w:hAnsi="Arial" w:cs="Arial"/>
          <w:color w:val="000000"/>
        </w:rPr>
        <w:t>See two examples below:</w:t>
      </w:r>
    </w:p>
    <w:p w14:paraId="7EAC0F45" w14:textId="219322FB" w:rsidR="001617F8" w:rsidRDefault="001617F8" w:rsidP="006117DC">
      <w:pPr>
        <w:pStyle w:val="NormalWeb"/>
        <w:spacing w:before="0" w:beforeAutospacing="0" w:after="158" w:afterAutospacing="0"/>
        <w:ind w:hanging="10"/>
        <w:jc w:val="center"/>
      </w:pPr>
      <w:r>
        <w:rPr>
          <w:rFonts w:ascii="Calibri" w:hAnsi="Calibri"/>
          <w:color w:val="000000"/>
          <w:sz w:val="22"/>
          <w:szCs w:val="22"/>
          <w:bdr w:val="single" w:sz="8" w:space="0" w:color="666666" w:frame="1"/>
        </w:rPr>
        <w:fldChar w:fldCharType="begin"/>
      </w:r>
      <w:r>
        <w:rPr>
          <w:rFonts w:ascii="Calibri" w:hAnsi="Calibri"/>
          <w:color w:val="000000"/>
          <w:sz w:val="22"/>
          <w:szCs w:val="22"/>
          <w:bdr w:val="single" w:sz="8" w:space="0" w:color="666666" w:frame="1"/>
        </w:rPr>
        <w:instrText xml:space="preserve"> INCLUDEPICTURE "https://lh4.googleusercontent.com/vjvWeD45evjI2M3X0ujQVNXzLv3nYe5KLvDMbP991IiF9rBwW5XZ_aRC6ivJhWCYUqHQ5sJR6-PbtaK4lD8cDDdNMFbUwq288P8EVHcsUANtMaHnX-wG6PYI4ipf0psutkH1QmA" \* MERGEFORMATINET </w:instrText>
      </w:r>
      <w:r>
        <w:rPr>
          <w:rFonts w:ascii="Calibri" w:hAnsi="Calibri"/>
          <w:color w:val="000000"/>
          <w:sz w:val="22"/>
          <w:szCs w:val="22"/>
          <w:bdr w:val="single" w:sz="8" w:space="0" w:color="666666" w:frame="1"/>
        </w:rPr>
        <w:fldChar w:fldCharType="separate"/>
      </w:r>
      <w:r>
        <w:rPr>
          <w:rFonts w:ascii="Calibri" w:hAnsi="Calibri"/>
          <w:noProof/>
          <w:color w:val="000000"/>
          <w:sz w:val="22"/>
          <w:szCs w:val="22"/>
          <w:bdr w:val="single" w:sz="8" w:space="0" w:color="666666" w:frame="1"/>
        </w:rPr>
        <w:drawing>
          <wp:inline distT="0" distB="0" distL="0" distR="0" wp14:anchorId="3733C918" wp14:editId="58B67D67">
            <wp:extent cx="6309360" cy="3355340"/>
            <wp:effectExtent l="0" t="0" r="254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360" cy="3355340"/>
                    </a:xfrm>
                    <a:prstGeom prst="rect">
                      <a:avLst/>
                    </a:prstGeom>
                    <a:noFill/>
                    <a:ln>
                      <a:noFill/>
                    </a:ln>
                  </pic:spPr>
                </pic:pic>
              </a:graphicData>
            </a:graphic>
          </wp:inline>
        </w:drawing>
      </w:r>
      <w:r>
        <w:rPr>
          <w:rFonts w:ascii="Calibri" w:hAnsi="Calibri"/>
          <w:color w:val="000000"/>
          <w:sz w:val="22"/>
          <w:szCs w:val="22"/>
          <w:bdr w:val="single" w:sz="8" w:space="0" w:color="666666" w:frame="1"/>
        </w:rPr>
        <w:fldChar w:fldCharType="end"/>
      </w:r>
    </w:p>
    <w:p w14:paraId="7756ED9B" w14:textId="5CE65169" w:rsidR="00D70F09" w:rsidRDefault="001617F8">
      <w:pPr>
        <w:rPr>
          <w:rFonts w:ascii="Calibri" w:hAnsi="Calibri"/>
          <w:color w:val="000000"/>
          <w:sz w:val="22"/>
          <w:szCs w:val="22"/>
          <w:bdr w:val="single" w:sz="8" w:space="0" w:color="666666" w:frame="1"/>
        </w:rPr>
      </w:pPr>
      <w:r>
        <w:rPr>
          <w:rFonts w:ascii="Calibri" w:hAnsi="Calibri"/>
          <w:color w:val="000000"/>
          <w:sz w:val="22"/>
          <w:szCs w:val="22"/>
          <w:bdr w:val="single" w:sz="8" w:space="0" w:color="666666" w:frame="1"/>
        </w:rPr>
        <w:fldChar w:fldCharType="begin"/>
      </w:r>
      <w:r>
        <w:rPr>
          <w:rFonts w:ascii="Calibri" w:hAnsi="Calibri"/>
          <w:color w:val="000000"/>
          <w:sz w:val="22"/>
          <w:szCs w:val="22"/>
          <w:bdr w:val="single" w:sz="8" w:space="0" w:color="666666" w:frame="1"/>
        </w:rPr>
        <w:instrText xml:space="preserve"> INCLUDEPICTURE "https://lh5.googleusercontent.com/2gu-ajbRgq7Wvgw4Bh6ZhT7oiC3kfTB9o_pawLxCUDY7d_LKx3iklrMaOzFXIyM8BX-TA-N8dFKScHqyQSKshfQr6JS02ZrK5tA-Fpv1hKJKHztz3dXQGH9KOrdY8atK38hLKXU" \* MERGEFORMATINET </w:instrText>
      </w:r>
      <w:r>
        <w:rPr>
          <w:rFonts w:ascii="Calibri" w:hAnsi="Calibri"/>
          <w:color w:val="000000"/>
          <w:sz w:val="22"/>
          <w:szCs w:val="22"/>
          <w:bdr w:val="single" w:sz="8" w:space="0" w:color="666666" w:frame="1"/>
        </w:rPr>
        <w:fldChar w:fldCharType="separate"/>
      </w:r>
      <w:r>
        <w:rPr>
          <w:rFonts w:ascii="Calibri" w:hAnsi="Calibri"/>
          <w:noProof/>
          <w:color w:val="000000"/>
          <w:sz w:val="22"/>
          <w:szCs w:val="22"/>
          <w:bdr w:val="single" w:sz="8" w:space="0" w:color="666666" w:frame="1"/>
        </w:rPr>
        <w:drawing>
          <wp:inline distT="0" distB="0" distL="0" distR="0" wp14:anchorId="6BF5B088" wp14:editId="4B82429F">
            <wp:extent cx="6309360" cy="3297555"/>
            <wp:effectExtent l="0" t="0" r="2540" b="444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9360" cy="3297555"/>
                    </a:xfrm>
                    <a:prstGeom prst="rect">
                      <a:avLst/>
                    </a:prstGeom>
                    <a:noFill/>
                    <a:ln>
                      <a:noFill/>
                    </a:ln>
                  </pic:spPr>
                </pic:pic>
              </a:graphicData>
            </a:graphic>
          </wp:inline>
        </w:drawing>
      </w:r>
      <w:r>
        <w:rPr>
          <w:rFonts w:ascii="Calibri" w:hAnsi="Calibri"/>
          <w:color w:val="000000"/>
          <w:sz w:val="22"/>
          <w:szCs w:val="22"/>
          <w:bdr w:val="single" w:sz="8" w:space="0" w:color="666666" w:frame="1"/>
        </w:rPr>
        <w:fldChar w:fldCharType="end"/>
      </w:r>
      <w:r w:rsidR="00D70F09">
        <w:rPr>
          <w:rFonts w:ascii="Calibri" w:hAnsi="Calibri"/>
          <w:color w:val="000000"/>
          <w:sz w:val="22"/>
          <w:szCs w:val="22"/>
          <w:bdr w:val="single" w:sz="8" w:space="0" w:color="666666" w:frame="1"/>
        </w:rPr>
        <w:br w:type="page"/>
      </w:r>
    </w:p>
    <w:p w14:paraId="7FA987E5" w14:textId="25603827" w:rsidR="00CB4D28" w:rsidRPr="00796A39" w:rsidRDefault="00CB4D28" w:rsidP="00796A39">
      <w:pPr>
        <w:pStyle w:val="Heading1"/>
        <w:rPr>
          <w:b/>
          <w:bCs/>
          <w:color w:val="000000" w:themeColor="text1"/>
          <w:sz w:val="36"/>
          <w:szCs w:val="36"/>
        </w:rPr>
      </w:pPr>
      <w:bookmarkStart w:id="10" w:name="_Toc47512183"/>
      <w:r w:rsidRPr="00796A39">
        <w:rPr>
          <w:b/>
          <w:bCs/>
          <w:color w:val="000000" w:themeColor="text1"/>
          <w:sz w:val="36"/>
          <w:szCs w:val="36"/>
        </w:rPr>
        <w:lastRenderedPageBreak/>
        <w:t xml:space="preserve">Part </w:t>
      </w:r>
      <w:r w:rsidR="00D70F09" w:rsidRPr="00796A39">
        <w:rPr>
          <w:b/>
          <w:bCs/>
          <w:color w:val="000000" w:themeColor="text1"/>
          <w:sz w:val="36"/>
          <w:szCs w:val="36"/>
        </w:rPr>
        <w:t>2</w:t>
      </w:r>
      <w:r w:rsidRPr="00796A39">
        <w:rPr>
          <w:b/>
          <w:bCs/>
          <w:color w:val="000000" w:themeColor="text1"/>
          <w:sz w:val="36"/>
          <w:szCs w:val="36"/>
        </w:rPr>
        <w:t xml:space="preserve">:  </w:t>
      </w:r>
      <w:r w:rsidR="00E66EEB" w:rsidRPr="00796A39">
        <w:rPr>
          <w:b/>
          <w:bCs/>
          <w:color w:val="000000" w:themeColor="text1"/>
          <w:sz w:val="36"/>
          <w:szCs w:val="36"/>
        </w:rPr>
        <w:t>Detailed Information on</w:t>
      </w:r>
      <w:r w:rsidR="005B0BA6" w:rsidRPr="00796A39">
        <w:rPr>
          <w:b/>
          <w:bCs/>
          <w:color w:val="000000" w:themeColor="text1"/>
          <w:sz w:val="36"/>
          <w:szCs w:val="36"/>
        </w:rPr>
        <w:t xml:space="preserve"> the Solution</w:t>
      </w:r>
      <w:bookmarkEnd w:id="10"/>
    </w:p>
    <w:p w14:paraId="05D60C7B" w14:textId="77777777" w:rsidR="00CB4D28" w:rsidRDefault="00CB4D28" w:rsidP="00C87095">
      <w:pPr>
        <w:pStyle w:val="NormalWeb"/>
        <w:spacing w:before="0" w:beforeAutospacing="0" w:after="158" w:afterAutospacing="0"/>
        <w:ind w:hanging="10"/>
        <w:rPr>
          <w:rFonts w:ascii="Arial" w:hAnsi="Arial" w:cs="Arial"/>
          <w:b/>
          <w:bCs/>
          <w:color w:val="000000"/>
        </w:rPr>
      </w:pPr>
    </w:p>
    <w:p w14:paraId="101CD063" w14:textId="77777777" w:rsidR="00796A39" w:rsidRPr="00796A39" w:rsidRDefault="00C87095" w:rsidP="00796A39">
      <w:pPr>
        <w:pStyle w:val="Heading2"/>
        <w:rPr>
          <w:b/>
          <w:bCs/>
          <w:color w:val="000000" w:themeColor="text1"/>
          <w:sz w:val="32"/>
          <w:szCs w:val="32"/>
        </w:rPr>
      </w:pPr>
      <w:bookmarkStart w:id="11" w:name="_Toc47512184"/>
      <w:r w:rsidRPr="00796A39">
        <w:rPr>
          <w:b/>
          <w:bCs/>
          <w:color w:val="000000" w:themeColor="text1"/>
          <w:sz w:val="32"/>
          <w:szCs w:val="32"/>
        </w:rPr>
        <w:t xml:space="preserve">Core </w:t>
      </w:r>
      <w:r w:rsidR="00CB4D28" w:rsidRPr="00796A39">
        <w:rPr>
          <w:b/>
          <w:bCs/>
          <w:color w:val="000000" w:themeColor="text1"/>
          <w:sz w:val="32"/>
          <w:szCs w:val="32"/>
        </w:rPr>
        <w:t xml:space="preserve">Solution:  </w:t>
      </w:r>
      <w:r w:rsidRPr="00796A39">
        <w:rPr>
          <w:b/>
          <w:bCs/>
          <w:color w:val="000000" w:themeColor="text1"/>
          <w:sz w:val="32"/>
          <w:szCs w:val="32"/>
        </w:rPr>
        <w:t>AVP (Attitude-Values-Personality)</w:t>
      </w:r>
      <w:bookmarkEnd w:id="11"/>
      <w:r w:rsidRPr="00796A39">
        <w:rPr>
          <w:b/>
          <w:bCs/>
          <w:color w:val="000000" w:themeColor="text1"/>
          <w:sz w:val="32"/>
          <w:szCs w:val="32"/>
        </w:rPr>
        <w:t xml:space="preserve"> </w:t>
      </w:r>
    </w:p>
    <w:p w14:paraId="15889A4B" w14:textId="3C732907" w:rsidR="00C87095" w:rsidRPr="00CB4D28" w:rsidRDefault="00C87095" w:rsidP="00C87095">
      <w:pPr>
        <w:pStyle w:val="NormalWeb"/>
        <w:spacing w:before="0" w:beforeAutospacing="0" w:after="158" w:afterAutospacing="0"/>
        <w:ind w:hanging="10"/>
        <w:rPr>
          <w:rFonts w:ascii="Arial" w:hAnsi="Arial" w:cs="Arial"/>
        </w:rPr>
      </w:pPr>
      <w:r w:rsidRPr="00CB4D28">
        <w:rPr>
          <w:rFonts w:ascii="Arial" w:hAnsi="Arial" w:cs="Arial"/>
          <w:color w:val="000000"/>
        </w:rPr>
        <w:t>(</w:t>
      </w:r>
      <w:hyperlink r:id="rId23" w:history="1">
        <w:r w:rsidRPr="00CB4D28">
          <w:rPr>
            <w:rStyle w:val="Hyperlink"/>
            <w:rFonts w:ascii="Arial" w:hAnsi="Arial" w:cs="Arial"/>
            <w:color w:val="0563C1"/>
          </w:rPr>
          <w:t>https://www.talentclick.com/solutions/core-bundle-avp/</w:t>
        </w:r>
      </w:hyperlink>
      <w:r w:rsidRPr="00CB4D28">
        <w:rPr>
          <w:rFonts w:ascii="Arial" w:hAnsi="Arial" w:cs="Arial"/>
          <w:color w:val="000000"/>
        </w:rPr>
        <w:t>). </w:t>
      </w:r>
    </w:p>
    <w:p w14:paraId="3493E86B" w14:textId="559D9664" w:rsidR="00C87095" w:rsidRPr="00CB4D28" w:rsidRDefault="00C87095" w:rsidP="00C87095">
      <w:pPr>
        <w:pStyle w:val="NormalWeb"/>
        <w:spacing w:before="0" w:beforeAutospacing="0" w:after="158" w:afterAutospacing="0"/>
        <w:ind w:hanging="10"/>
        <w:rPr>
          <w:rFonts w:ascii="Arial" w:hAnsi="Arial" w:cs="Arial"/>
        </w:rPr>
      </w:pPr>
      <w:r w:rsidRPr="00CB4D28">
        <w:rPr>
          <w:rFonts w:ascii="Arial" w:hAnsi="Arial" w:cs="Arial"/>
          <w:color w:val="000000"/>
        </w:rPr>
        <w:t>We</w:t>
      </w:r>
      <w:r w:rsidR="003208D7">
        <w:rPr>
          <w:rFonts w:ascii="Arial" w:hAnsi="Arial" w:cs="Arial"/>
          <w:color w:val="000000"/>
        </w:rPr>
        <w:t xml:space="preserve"> have</w:t>
      </w:r>
      <w:r w:rsidRPr="00CB4D28">
        <w:rPr>
          <w:rFonts w:ascii="Arial" w:hAnsi="Arial" w:cs="Arial"/>
          <w:color w:val="000000"/>
        </w:rPr>
        <w:t xml:space="preserve"> bundled our 3 most popular assessments into one easy-to-use tool, providing employers deep pre-hire and coaching insights within minutes.</w:t>
      </w:r>
    </w:p>
    <w:p w14:paraId="29481B0D" w14:textId="77777777" w:rsidR="00C87095" w:rsidRPr="00CB4D28" w:rsidRDefault="00C87095" w:rsidP="00C87095">
      <w:pPr>
        <w:pStyle w:val="NormalWeb"/>
        <w:spacing w:before="0" w:beforeAutospacing="0" w:after="158" w:afterAutospacing="0"/>
        <w:ind w:hanging="10"/>
        <w:rPr>
          <w:rFonts w:ascii="Arial" w:hAnsi="Arial" w:cs="Arial"/>
        </w:rPr>
      </w:pPr>
      <w:r w:rsidRPr="00CB4D28">
        <w:rPr>
          <w:rFonts w:ascii="Arial" w:hAnsi="Arial" w:cs="Arial"/>
          <w:color w:val="000000"/>
        </w:rPr>
        <w:t>The AVP solution helps to identify the personality traits and “default settings” which are correlated with successful workplace performance. We have a unique focus on Behavioral Risk, predicting the likelihood of people’s inherent “hard wiring” for positive attitude, integrity, achievement-orientation, responsibility, communication, coachability, aggression, distractibility, and more.</w:t>
      </w:r>
    </w:p>
    <w:p w14:paraId="4E4294D1" w14:textId="77777777" w:rsidR="00C87095" w:rsidRDefault="00C87095" w:rsidP="00C87095"/>
    <w:p w14:paraId="6B54009F" w14:textId="17C0ACD8" w:rsidR="00C87095" w:rsidRDefault="00807F09" w:rsidP="00C87095">
      <w:pPr>
        <w:pStyle w:val="NormalWeb"/>
        <w:spacing w:before="0" w:beforeAutospacing="0" w:after="194" w:afterAutospacing="0"/>
        <w:jc w:val="center"/>
      </w:pPr>
      <w:r>
        <w:rPr>
          <w:rFonts w:ascii="Calibri" w:hAnsi="Calibri"/>
          <w:color w:val="000000"/>
          <w:sz w:val="22"/>
          <w:szCs w:val="22"/>
          <w:bdr w:val="single" w:sz="8" w:space="0" w:color="7F7F7F" w:frame="1"/>
        </w:rPr>
        <w:fldChar w:fldCharType="begin"/>
      </w:r>
      <w:r>
        <w:rPr>
          <w:rFonts w:ascii="Calibri" w:hAnsi="Calibri"/>
          <w:color w:val="000000"/>
          <w:sz w:val="22"/>
          <w:szCs w:val="22"/>
          <w:bdr w:val="single" w:sz="8" w:space="0" w:color="7F7F7F" w:frame="1"/>
        </w:rPr>
        <w:instrText xml:space="preserve"> INCLUDEPICTURE "https://lh6.googleusercontent.com/-PGqt4HkPB9tG5qpaodUYkOx_p2mzeFLj-8BzYISiakQVgV7W9kCmC_WkmW81E47rIeSRSaZZdY1aWH1likvprFO236d0KunUY42jvVKtPZOQXO7D_Nr-qpC-BnSMaaCG_XYL_M" \* MERGEFORMATINET </w:instrText>
      </w:r>
      <w:r>
        <w:rPr>
          <w:rFonts w:ascii="Calibri" w:hAnsi="Calibri"/>
          <w:color w:val="000000"/>
          <w:sz w:val="22"/>
          <w:szCs w:val="22"/>
          <w:bdr w:val="single" w:sz="8" w:space="0" w:color="7F7F7F" w:frame="1"/>
        </w:rPr>
        <w:fldChar w:fldCharType="separate"/>
      </w:r>
      <w:r>
        <w:rPr>
          <w:rFonts w:ascii="Calibri" w:hAnsi="Calibri"/>
          <w:noProof/>
          <w:color w:val="000000"/>
          <w:sz w:val="22"/>
          <w:szCs w:val="22"/>
          <w:bdr w:val="single" w:sz="8" w:space="0" w:color="7F7F7F" w:frame="1"/>
        </w:rPr>
        <w:drawing>
          <wp:inline distT="0" distB="0" distL="0" distR="0" wp14:anchorId="55B3A7CB" wp14:editId="4BF6599E">
            <wp:extent cx="5552527" cy="3784391"/>
            <wp:effectExtent l="38100" t="38100" r="99060" b="102235"/>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6821" cy="3800949"/>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r>
        <w:rPr>
          <w:rFonts w:ascii="Calibri" w:hAnsi="Calibri"/>
          <w:color w:val="000000"/>
          <w:sz w:val="22"/>
          <w:szCs w:val="22"/>
          <w:bdr w:val="single" w:sz="8" w:space="0" w:color="7F7F7F" w:frame="1"/>
        </w:rPr>
        <w:fldChar w:fldCharType="end"/>
      </w:r>
    </w:p>
    <w:p w14:paraId="10A8C6C8" w14:textId="77777777" w:rsidR="00C87095" w:rsidRPr="00CB4D28" w:rsidRDefault="00C87095" w:rsidP="00C87095">
      <w:pPr>
        <w:rPr>
          <w:rFonts w:ascii="Arial" w:hAnsi="Arial" w:cs="Arial"/>
          <w:sz w:val="28"/>
          <w:szCs w:val="28"/>
        </w:rPr>
      </w:pPr>
    </w:p>
    <w:p w14:paraId="678CF384" w14:textId="77777777" w:rsidR="00D70F09" w:rsidRDefault="00D70F09">
      <w:pPr>
        <w:rPr>
          <w:rFonts w:ascii="Arial" w:hAnsi="Arial" w:cs="Arial"/>
          <w:color w:val="000000"/>
        </w:rPr>
      </w:pPr>
      <w:r>
        <w:rPr>
          <w:rFonts w:ascii="Arial" w:hAnsi="Arial" w:cs="Arial"/>
          <w:color w:val="000000"/>
        </w:rPr>
        <w:br w:type="page"/>
      </w:r>
    </w:p>
    <w:p w14:paraId="35DE933D" w14:textId="22D1D960" w:rsidR="00C87095" w:rsidRPr="00D70F09" w:rsidRDefault="00C87095" w:rsidP="00D70F09">
      <w:pPr>
        <w:rPr>
          <w:rFonts w:ascii="Arial" w:hAnsi="Arial" w:cs="Arial"/>
          <w:color w:val="000000"/>
        </w:rPr>
      </w:pPr>
      <w:r w:rsidRPr="00CB4D28">
        <w:rPr>
          <w:rFonts w:ascii="Arial" w:hAnsi="Arial" w:cs="Arial"/>
          <w:color w:val="000000"/>
        </w:rPr>
        <w:lastRenderedPageBreak/>
        <w:t xml:space="preserve">As you can see from the image above, the AVP includes the following assessments, which can all be generated from the one </w:t>
      </w:r>
      <w:proofErr w:type="gramStart"/>
      <w:r w:rsidRPr="00CB4D28">
        <w:rPr>
          <w:rFonts w:ascii="Arial" w:hAnsi="Arial" w:cs="Arial"/>
          <w:color w:val="000000"/>
        </w:rPr>
        <w:t>10-15 minute</w:t>
      </w:r>
      <w:proofErr w:type="gramEnd"/>
      <w:r w:rsidRPr="00CB4D28">
        <w:rPr>
          <w:rFonts w:ascii="Arial" w:hAnsi="Arial" w:cs="Arial"/>
          <w:color w:val="000000"/>
        </w:rPr>
        <w:t xml:space="preserve"> survey-questionnaire:</w:t>
      </w:r>
    </w:p>
    <w:p w14:paraId="5D0D1A63" w14:textId="77777777" w:rsidR="00CB4D28" w:rsidRDefault="00CB4D28" w:rsidP="00CB4D28">
      <w:pPr>
        <w:ind w:right="600"/>
        <w:outlineLvl w:val="0"/>
        <w:rPr>
          <w:rFonts w:ascii="Arial" w:hAnsi="Arial" w:cs="Arial"/>
          <w:b/>
          <w:bCs/>
          <w:color w:val="000000" w:themeColor="text1"/>
          <w:sz w:val="22"/>
          <w:szCs w:val="22"/>
        </w:rPr>
      </w:pPr>
    </w:p>
    <w:tbl>
      <w:tblPr>
        <w:tblStyle w:val="TableGrid"/>
        <w:tblW w:w="0" w:type="auto"/>
        <w:tblLook w:val="04A0" w:firstRow="1" w:lastRow="0" w:firstColumn="1" w:lastColumn="0" w:noHBand="0" w:noVBand="1"/>
      </w:tblPr>
      <w:tblGrid>
        <w:gridCol w:w="5694"/>
        <w:gridCol w:w="3656"/>
      </w:tblGrid>
      <w:tr w:rsidR="00CB4D28" w14:paraId="33A75FAD" w14:textId="77777777" w:rsidTr="006117DC">
        <w:tc>
          <w:tcPr>
            <w:tcW w:w="5694" w:type="dxa"/>
          </w:tcPr>
          <w:p w14:paraId="5ABA2AA5" w14:textId="77777777" w:rsidR="00CB4D28" w:rsidRPr="00796A39" w:rsidRDefault="00CB4D28" w:rsidP="00796A39">
            <w:pPr>
              <w:pStyle w:val="Heading2"/>
              <w:outlineLvl w:val="1"/>
              <w:rPr>
                <w:b/>
                <w:bCs/>
                <w:color w:val="000000" w:themeColor="text1"/>
                <w:sz w:val="32"/>
                <w:szCs w:val="32"/>
                <w:lang w:val="en-US" w:eastAsia="en-US"/>
              </w:rPr>
            </w:pPr>
            <w:bookmarkStart w:id="12" w:name="_Toc47512185"/>
            <w:r w:rsidRPr="00796A39">
              <w:rPr>
                <w:b/>
                <w:bCs/>
                <w:color w:val="000000" w:themeColor="text1"/>
                <w:sz w:val="32"/>
                <w:szCs w:val="32"/>
                <w:lang w:val="en-US" w:eastAsia="en-US"/>
              </w:rPr>
              <w:t>Workstyle &amp; Performance Profile (WPP)</w:t>
            </w:r>
            <w:bookmarkEnd w:id="12"/>
          </w:p>
          <w:p w14:paraId="3302DE40" w14:textId="77777777" w:rsidR="00CB4D28" w:rsidRPr="00D60355" w:rsidRDefault="00CB4D28" w:rsidP="006117DC">
            <w:pPr>
              <w:ind w:right="600"/>
              <w:rPr>
                <w:rFonts w:ascii="Arial" w:hAnsi="Arial" w:cs="Arial"/>
                <w:color w:val="000000" w:themeColor="text1"/>
                <w:sz w:val="21"/>
              </w:rPr>
            </w:pPr>
            <w:r w:rsidRPr="00D60355">
              <w:rPr>
                <w:rFonts w:ascii="Arial" w:hAnsi="Arial" w:cs="Arial"/>
                <w:color w:val="000000" w:themeColor="text1"/>
                <w:sz w:val="21"/>
              </w:rPr>
              <w:t>The WPP</w:t>
            </w:r>
            <w:r>
              <w:rPr>
                <w:rFonts w:ascii="Arial" w:hAnsi="Arial" w:cs="Arial"/>
                <w:color w:val="000000" w:themeColor="text1"/>
                <w:sz w:val="21"/>
              </w:rPr>
              <w:t xml:space="preserve">—which is based on the traditional Five Factor Model of Personality—gives </w:t>
            </w:r>
            <w:r w:rsidRPr="00D60355">
              <w:rPr>
                <w:rFonts w:ascii="Arial" w:hAnsi="Arial" w:cs="Arial"/>
                <w:color w:val="000000" w:themeColor="text1"/>
                <w:sz w:val="21"/>
              </w:rPr>
              <w:t>a preview of an individual’s natural “default” workstyle and provides accurate expe</w:t>
            </w:r>
            <w:r>
              <w:rPr>
                <w:rFonts w:ascii="Arial" w:hAnsi="Arial" w:cs="Arial"/>
                <w:color w:val="000000" w:themeColor="text1"/>
                <w:sz w:val="21"/>
              </w:rPr>
              <w:t>cta</w:t>
            </w:r>
            <w:r w:rsidRPr="00D60355">
              <w:rPr>
                <w:rFonts w:ascii="Arial" w:hAnsi="Arial" w:cs="Arial"/>
                <w:color w:val="000000" w:themeColor="text1"/>
                <w:sz w:val="21"/>
              </w:rPr>
              <w:t xml:space="preserve">tions for performance. The WPP reports contain action-oriented feedback on how to leverage the candidate’s natural workstyle and strengths. The reports also outline possible areas for coaching/development, job fit considerations, management tips, and suggested interview and reference-checking questions. </w:t>
            </w:r>
          </w:p>
          <w:p w14:paraId="1014FCB8" w14:textId="77777777" w:rsidR="00CB4D28" w:rsidRDefault="00CB4D28" w:rsidP="006117DC">
            <w:pPr>
              <w:ind w:right="600"/>
              <w:rPr>
                <w:rFonts w:ascii="Arial" w:hAnsi="Arial" w:cs="Arial"/>
                <w:color w:val="000000" w:themeColor="text1"/>
                <w:sz w:val="21"/>
              </w:rPr>
            </w:pPr>
            <w:r w:rsidRPr="00D60355">
              <w:rPr>
                <w:rFonts w:ascii="Arial" w:hAnsi="Arial" w:cs="Arial"/>
                <w:color w:val="000000" w:themeColor="text1"/>
                <w:sz w:val="21"/>
              </w:rPr>
              <w:t>*Employer and Participant versions both</w:t>
            </w:r>
          </w:p>
          <w:p w14:paraId="0182D05F" w14:textId="77777777" w:rsidR="00CB4D28" w:rsidRDefault="00CB4D28" w:rsidP="00796A39">
            <w:pPr>
              <w:rPr>
                <w:rFonts w:ascii="Calibri" w:hAnsi="Calibri"/>
                <w:color w:val="000000"/>
                <w:sz w:val="16"/>
                <w:szCs w:val="16"/>
              </w:rPr>
            </w:pPr>
            <w:r w:rsidRPr="00CB4D28">
              <w:rPr>
                <w:rFonts w:ascii="Calibri" w:hAnsi="Calibri"/>
                <w:i/>
                <w:iCs/>
                <w:color w:val="000000"/>
                <w:sz w:val="16"/>
                <w:szCs w:val="16"/>
              </w:rPr>
              <w:t>(</w:t>
            </w:r>
            <w:hyperlink r:id="rId25" w:history="1">
              <w:r w:rsidRPr="00CB4D28">
                <w:rPr>
                  <w:rStyle w:val="Hyperlink"/>
                  <w:rFonts w:ascii="Calibri" w:hAnsi="Calibri"/>
                  <w:color w:val="0563C1"/>
                  <w:sz w:val="16"/>
                  <w:szCs w:val="16"/>
                </w:rPr>
                <w:t>https://www.talentclick.com/solutions/hiring-assessment-tool/</w:t>
              </w:r>
            </w:hyperlink>
            <w:r w:rsidRPr="00CB4D28">
              <w:rPr>
                <w:rFonts w:ascii="Calibri" w:hAnsi="Calibri"/>
                <w:color w:val="000000"/>
                <w:sz w:val="16"/>
                <w:szCs w:val="16"/>
              </w:rPr>
              <w:t>)</w:t>
            </w:r>
          </w:p>
          <w:p w14:paraId="102FCC8E" w14:textId="224D109B" w:rsidR="00796A39" w:rsidRPr="00CB4D28" w:rsidRDefault="00796A39" w:rsidP="00796A39">
            <w:pPr>
              <w:rPr>
                <w:rFonts w:ascii="Arial" w:hAnsi="Arial" w:cs="Arial"/>
                <w:b/>
                <w:bCs/>
                <w:color w:val="000000" w:themeColor="text1"/>
                <w:sz w:val="16"/>
                <w:szCs w:val="16"/>
              </w:rPr>
            </w:pPr>
          </w:p>
        </w:tc>
        <w:tc>
          <w:tcPr>
            <w:tcW w:w="3656" w:type="dxa"/>
          </w:tcPr>
          <w:p w14:paraId="14C70F6C" w14:textId="77777777" w:rsidR="00CB4D28" w:rsidRDefault="00CB4D28" w:rsidP="00796A39">
            <w:r w:rsidRPr="00D60355">
              <w:rPr>
                <w:noProof/>
              </w:rPr>
              <w:drawing>
                <wp:inline distT="0" distB="0" distL="0" distR="0" wp14:anchorId="76FD4407" wp14:editId="6D27B641">
                  <wp:extent cx="1477818" cy="1640215"/>
                  <wp:effectExtent l="25400" t="25400" r="97155" b="112395"/>
                  <wp:docPr id="8"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1505472" cy="1670908"/>
                          </a:xfrm>
                          <a:prstGeom prst="rect">
                            <a:avLst/>
                          </a:prstGeom>
                          <a:effectLst>
                            <a:outerShdw blurRad="50800" dist="38100" dir="2700000" algn="tl" rotWithShape="0">
                              <a:prstClr val="black">
                                <a:alpha val="40000"/>
                              </a:prstClr>
                            </a:outerShdw>
                          </a:effectLst>
                        </pic:spPr>
                      </pic:pic>
                    </a:graphicData>
                  </a:graphic>
                </wp:inline>
              </w:drawing>
            </w:r>
          </w:p>
        </w:tc>
      </w:tr>
      <w:tr w:rsidR="00CB4D28" w14:paraId="3A42361C" w14:textId="77777777" w:rsidTr="006117DC">
        <w:tc>
          <w:tcPr>
            <w:tcW w:w="5694" w:type="dxa"/>
          </w:tcPr>
          <w:p w14:paraId="370E4797" w14:textId="77777777" w:rsidR="00CB4D28" w:rsidRPr="00796A39" w:rsidRDefault="00CB4D28" w:rsidP="00796A39">
            <w:pPr>
              <w:pStyle w:val="Heading2"/>
              <w:outlineLvl w:val="1"/>
              <w:rPr>
                <w:b/>
                <w:bCs/>
                <w:color w:val="000000" w:themeColor="text1"/>
                <w:sz w:val="32"/>
                <w:szCs w:val="32"/>
                <w:lang w:val="en-US" w:eastAsia="en-US"/>
              </w:rPr>
            </w:pPr>
            <w:bookmarkStart w:id="13" w:name="_Toc47512186"/>
            <w:r w:rsidRPr="00796A39">
              <w:rPr>
                <w:b/>
                <w:bCs/>
                <w:color w:val="000000" w:themeColor="text1"/>
                <w:sz w:val="32"/>
                <w:szCs w:val="32"/>
                <w:lang w:val="en-US" w:eastAsia="en-US"/>
              </w:rPr>
              <w:t>Work Values &amp; Attitude (WVA)</w:t>
            </w:r>
            <w:bookmarkEnd w:id="13"/>
          </w:p>
          <w:p w14:paraId="39DD3A3B" w14:textId="77777777" w:rsidR="00CB4D28" w:rsidRPr="00D60355" w:rsidRDefault="00CB4D28" w:rsidP="006117DC">
            <w:pPr>
              <w:ind w:right="600"/>
              <w:rPr>
                <w:rFonts w:ascii="Arial" w:hAnsi="Arial" w:cs="Arial"/>
                <w:color w:val="000000" w:themeColor="text1"/>
                <w:sz w:val="21"/>
              </w:rPr>
            </w:pPr>
            <w:r w:rsidRPr="00D60355">
              <w:rPr>
                <w:rFonts w:ascii="Arial" w:hAnsi="Arial" w:cs="Arial"/>
                <w:color w:val="000000" w:themeColor="text1"/>
                <w:sz w:val="21"/>
              </w:rPr>
              <w:t>The Work Values &amp; Attitude (WVA) assessment is designed for employers to use at the screening, evaluation, and selection stage of the hiring process. When used as a part of a comprehensive selection process, the WVA will provide greater insight into an applicant’s integrity, sense of responsibility, coachability, positive or negative attitude, aggression control, and openness to communication.  </w:t>
            </w:r>
          </w:p>
          <w:p w14:paraId="770FC31F" w14:textId="77777777" w:rsidR="00CB4D28" w:rsidRDefault="00CB4D28" w:rsidP="006117DC">
            <w:pPr>
              <w:ind w:right="600"/>
              <w:rPr>
                <w:rFonts w:ascii="Arial" w:hAnsi="Arial" w:cs="Arial"/>
                <w:color w:val="000000" w:themeColor="text1"/>
                <w:sz w:val="21"/>
              </w:rPr>
            </w:pPr>
            <w:r w:rsidRPr="00D60355">
              <w:rPr>
                <w:rFonts w:ascii="Arial" w:hAnsi="Arial" w:cs="Arial"/>
                <w:color w:val="000000" w:themeColor="text1"/>
                <w:sz w:val="21"/>
              </w:rPr>
              <w:t>*Employer version only </w:t>
            </w:r>
          </w:p>
          <w:p w14:paraId="32BD665C" w14:textId="77777777" w:rsidR="00CB4D28" w:rsidRPr="00CB4D28" w:rsidRDefault="00CB4D28" w:rsidP="00796A39">
            <w:pPr>
              <w:rPr>
                <w:rFonts w:ascii="Arial" w:hAnsi="Arial" w:cs="Arial"/>
                <w:color w:val="000000" w:themeColor="text1"/>
                <w:sz w:val="16"/>
                <w:szCs w:val="16"/>
              </w:rPr>
            </w:pPr>
            <w:r w:rsidRPr="00CB4D28">
              <w:rPr>
                <w:rFonts w:ascii="Calibri" w:hAnsi="Calibri"/>
                <w:i/>
                <w:iCs/>
                <w:color w:val="000000"/>
                <w:sz w:val="16"/>
                <w:szCs w:val="16"/>
              </w:rPr>
              <w:t>(</w:t>
            </w:r>
            <w:hyperlink r:id="rId27" w:history="1">
              <w:r w:rsidRPr="00CB4D28">
                <w:rPr>
                  <w:rStyle w:val="Hyperlink"/>
                  <w:rFonts w:ascii="Calibri" w:hAnsi="Calibri"/>
                  <w:color w:val="0563C1"/>
                  <w:sz w:val="16"/>
                  <w:szCs w:val="16"/>
                </w:rPr>
                <w:t>https://www.talentclick.com/solutions/work-values-attitude/</w:t>
              </w:r>
            </w:hyperlink>
            <w:r w:rsidRPr="00CB4D28">
              <w:rPr>
                <w:rFonts w:ascii="Calibri" w:hAnsi="Calibri"/>
                <w:color w:val="000000"/>
                <w:sz w:val="16"/>
                <w:szCs w:val="16"/>
              </w:rPr>
              <w:t>) </w:t>
            </w:r>
          </w:p>
          <w:p w14:paraId="270CB90E" w14:textId="77777777" w:rsidR="00CB4D28" w:rsidRDefault="00CB4D28" w:rsidP="006117DC">
            <w:pPr>
              <w:ind w:right="600"/>
              <w:outlineLvl w:val="0"/>
              <w:rPr>
                <w:rFonts w:ascii="Arial" w:hAnsi="Arial" w:cs="Arial"/>
                <w:b/>
                <w:bCs/>
                <w:color w:val="000000" w:themeColor="text1"/>
              </w:rPr>
            </w:pPr>
          </w:p>
        </w:tc>
        <w:tc>
          <w:tcPr>
            <w:tcW w:w="3656" w:type="dxa"/>
          </w:tcPr>
          <w:p w14:paraId="2E241B90" w14:textId="77777777" w:rsidR="00CB4D28" w:rsidRDefault="00CB4D28" w:rsidP="00796A39">
            <w:r w:rsidRPr="00D60355">
              <w:rPr>
                <w:noProof/>
              </w:rPr>
              <w:drawing>
                <wp:inline distT="0" distB="0" distL="0" distR="0" wp14:anchorId="2787C33E" wp14:editId="1E59DD18">
                  <wp:extent cx="1674084" cy="1797040"/>
                  <wp:effectExtent l="25400" t="25400" r="104140" b="108585"/>
                  <wp:docPr id="9"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1699808" cy="1824654"/>
                          </a:xfrm>
                          <a:prstGeom prst="rect">
                            <a:avLst/>
                          </a:prstGeom>
                          <a:effectLst>
                            <a:outerShdw blurRad="50800" dist="38100" dir="2700000" algn="tl" rotWithShape="0">
                              <a:prstClr val="black">
                                <a:alpha val="40000"/>
                              </a:prstClr>
                            </a:outerShdw>
                          </a:effectLst>
                        </pic:spPr>
                      </pic:pic>
                    </a:graphicData>
                  </a:graphic>
                </wp:inline>
              </w:drawing>
            </w:r>
          </w:p>
        </w:tc>
      </w:tr>
      <w:tr w:rsidR="00CB4D28" w:rsidRPr="00D60355" w14:paraId="559F2289" w14:textId="77777777" w:rsidTr="006117DC">
        <w:tc>
          <w:tcPr>
            <w:tcW w:w="5694" w:type="dxa"/>
          </w:tcPr>
          <w:p w14:paraId="19229F00" w14:textId="77777777" w:rsidR="00CB4D28" w:rsidRPr="00796A39" w:rsidRDefault="00CB4D28" w:rsidP="00796A39">
            <w:pPr>
              <w:pStyle w:val="Heading2"/>
              <w:outlineLvl w:val="1"/>
              <w:rPr>
                <w:b/>
                <w:bCs/>
                <w:color w:val="000000" w:themeColor="text1"/>
                <w:sz w:val="32"/>
                <w:szCs w:val="32"/>
                <w:lang w:val="en-US" w:eastAsia="en-US"/>
              </w:rPr>
            </w:pPr>
            <w:bookmarkStart w:id="14" w:name="_Toc47512187"/>
            <w:r w:rsidRPr="00796A39">
              <w:rPr>
                <w:b/>
                <w:bCs/>
                <w:color w:val="000000" w:themeColor="text1"/>
                <w:sz w:val="32"/>
                <w:szCs w:val="32"/>
                <w:lang w:val="en-US" w:eastAsia="en-US"/>
              </w:rPr>
              <w:t>Driver Safety Quotient (DSQ) or Safety Quotient (SQ)</w:t>
            </w:r>
            <w:bookmarkEnd w:id="14"/>
          </w:p>
          <w:p w14:paraId="603A79C5" w14:textId="77777777" w:rsidR="00CB4D28" w:rsidRPr="00796A39" w:rsidRDefault="00CB4D28" w:rsidP="00796A39">
            <w:pPr>
              <w:rPr>
                <w:rFonts w:ascii="Arial" w:hAnsi="Arial" w:cs="Arial"/>
                <w:sz w:val="21"/>
                <w:szCs w:val="21"/>
              </w:rPr>
            </w:pPr>
            <w:r w:rsidRPr="00796A39">
              <w:rPr>
                <w:rFonts w:ascii="Arial" w:hAnsi="Arial" w:cs="Arial"/>
                <w:sz w:val="21"/>
                <w:szCs w:val="21"/>
              </w:rPr>
              <w:t>The SQ and DSQ are for organization’s concerned with safety to use either (</w:t>
            </w:r>
            <w:proofErr w:type="spellStart"/>
            <w:r w:rsidRPr="00796A39">
              <w:rPr>
                <w:rFonts w:ascii="Arial" w:hAnsi="Arial" w:cs="Arial"/>
                <w:sz w:val="21"/>
                <w:szCs w:val="21"/>
              </w:rPr>
              <w:t>i</w:t>
            </w:r>
            <w:proofErr w:type="spellEnd"/>
            <w:r w:rsidRPr="00796A39">
              <w:rPr>
                <w:rFonts w:ascii="Arial" w:hAnsi="Arial" w:cs="Arial"/>
                <w:sz w:val="21"/>
                <w:szCs w:val="21"/>
              </w:rPr>
              <w:t>) during the hiring stage or (ii) for existing employees to teach ‘Safety Self-Awareness’ as part of a learning and development program. This report predicts the likelihood of someone acting impulsive, distractible, rule resistant, impatient, and more, and can be used to reduce safety incidents, road crashes, injuries, fatalities, property damage, and work stoppages / downtime. Employers use either the SQ or DSQ report on an individual but generally not both.</w:t>
            </w:r>
          </w:p>
          <w:p w14:paraId="3E5E724D" w14:textId="77777777" w:rsidR="00CB4D28" w:rsidRPr="00796A39" w:rsidRDefault="00CB4D28" w:rsidP="00796A39">
            <w:pPr>
              <w:rPr>
                <w:rFonts w:ascii="Arial" w:hAnsi="Arial" w:cs="Arial"/>
                <w:sz w:val="21"/>
                <w:szCs w:val="21"/>
              </w:rPr>
            </w:pPr>
            <w:r w:rsidRPr="00796A39">
              <w:rPr>
                <w:rFonts w:ascii="Arial" w:hAnsi="Arial" w:cs="Arial"/>
                <w:sz w:val="21"/>
                <w:szCs w:val="21"/>
              </w:rPr>
              <w:t>*Employer and Participant versions both</w:t>
            </w:r>
          </w:p>
          <w:p w14:paraId="05B3F13E" w14:textId="77777777" w:rsidR="00796A39" w:rsidRDefault="00CB4D28" w:rsidP="00796A39">
            <w:pPr>
              <w:rPr>
                <w:rFonts w:ascii="Calibri" w:hAnsi="Calibri"/>
                <w:color w:val="000000"/>
                <w:sz w:val="16"/>
                <w:szCs w:val="16"/>
              </w:rPr>
            </w:pPr>
            <w:r w:rsidRPr="00CB4D28">
              <w:rPr>
                <w:rFonts w:ascii="Calibri" w:hAnsi="Calibri"/>
                <w:color w:val="000000"/>
                <w:sz w:val="16"/>
                <w:szCs w:val="16"/>
              </w:rPr>
              <w:t>(</w:t>
            </w:r>
            <w:hyperlink r:id="rId29" w:history="1">
              <w:r w:rsidRPr="00CB4D28">
                <w:rPr>
                  <w:rStyle w:val="Hyperlink"/>
                  <w:rFonts w:ascii="Calibri" w:hAnsi="Calibri"/>
                  <w:color w:val="0563C1"/>
                  <w:sz w:val="16"/>
                  <w:szCs w:val="16"/>
                </w:rPr>
                <w:t>https://www.talentclick.com/solutions/safety-quotient/</w:t>
              </w:r>
            </w:hyperlink>
            <w:r w:rsidRPr="00CB4D28">
              <w:rPr>
                <w:rFonts w:ascii="Calibri" w:hAnsi="Calibri"/>
                <w:color w:val="000000"/>
                <w:sz w:val="16"/>
                <w:szCs w:val="16"/>
              </w:rPr>
              <w:t>)</w:t>
            </w:r>
          </w:p>
          <w:p w14:paraId="65C68993" w14:textId="77777777" w:rsidR="00CB4D28" w:rsidRDefault="00CB4D28" w:rsidP="00796A39">
            <w:pPr>
              <w:rPr>
                <w:rFonts w:ascii="Calibri" w:hAnsi="Calibri"/>
                <w:color w:val="000000"/>
                <w:sz w:val="16"/>
                <w:szCs w:val="16"/>
              </w:rPr>
            </w:pPr>
            <w:r w:rsidRPr="00CB4D28">
              <w:rPr>
                <w:rFonts w:ascii="Calibri" w:hAnsi="Calibri"/>
                <w:color w:val="000000"/>
                <w:sz w:val="16"/>
                <w:szCs w:val="16"/>
              </w:rPr>
              <w:t>(</w:t>
            </w:r>
            <w:hyperlink r:id="rId30" w:history="1">
              <w:r w:rsidRPr="00CB4D28">
                <w:rPr>
                  <w:rStyle w:val="Hyperlink"/>
                  <w:rFonts w:ascii="Calibri" w:hAnsi="Calibri"/>
                  <w:color w:val="0563C1"/>
                  <w:sz w:val="16"/>
                  <w:szCs w:val="16"/>
                </w:rPr>
                <w:t>https://www.talentclick.com/solutions/driver-safety-assessment/</w:t>
              </w:r>
            </w:hyperlink>
            <w:r w:rsidRPr="00CB4D28">
              <w:rPr>
                <w:rFonts w:ascii="Calibri" w:hAnsi="Calibri"/>
                <w:color w:val="000000"/>
                <w:sz w:val="16"/>
                <w:szCs w:val="16"/>
              </w:rPr>
              <w:t>)</w:t>
            </w:r>
          </w:p>
          <w:p w14:paraId="4853D7DA" w14:textId="1280799F" w:rsidR="00796A39" w:rsidRPr="00CB4D28" w:rsidRDefault="00796A39" w:rsidP="00796A39">
            <w:pPr>
              <w:rPr>
                <w:rFonts w:ascii="Arial" w:hAnsi="Arial" w:cs="Arial"/>
                <w:b/>
                <w:bCs/>
                <w:color w:val="000000" w:themeColor="text1"/>
                <w:sz w:val="16"/>
                <w:szCs w:val="16"/>
              </w:rPr>
            </w:pPr>
          </w:p>
        </w:tc>
        <w:tc>
          <w:tcPr>
            <w:tcW w:w="3656" w:type="dxa"/>
          </w:tcPr>
          <w:p w14:paraId="538CA4E7" w14:textId="77777777" w:rsidR="00CB4D28" w:rsidRPr="00D60355" w:rsidRDefault="00CB4D28" w:rsidP="00796A39">
            <w:r>
              <w:rPr>
                <w:noProof/>
              </w:rPr>
              <w:drawing>
                <wp:inline distT="0" distB="0" distL="0" distR="0" wp14:anchorId="7883A4B4" wp14:editId="6D527610">
                  <wp:extent cx="1636645" cy="1754034"/>
                  <wp:effectExtent l="25400" t="25400" r="90805" b="10033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1-24 at 10.10.35 AM.png"/>
                          <pic:cNvPicPr/>
                        </pic:nvPicPr>
                        <pic:blipFill>
                          <a:blip r:embed="rId31">
                            <a:extLst>
                              <a:ext uri="{28A0092B-C50C-407E-A947-70E740481C1C}">
                                <a14:useLocalDpi xmlns:a14="http://schemas.microsoft.com/office/drawing/2010/main" val="0"/>
                              </a:ext>
                            </a:extLst>
                          </a:blip>
                          <a:stretch>
                            <a:fillRect/>
                          </a:stretch>
                        </pic:blipFill>
                        <pic:spPr>
                          <a:xfrm>
                            <a:off x="0" y="0"/>
                            <a:ext cx="1660350" cy="1779439"/>
                          </a:xfrm>
                          <a:prstGeom prst="rect">
                            <a:avLst/>
                          </a:prstGeom>
                          <a:effectLst>
                            <a:outerShdw blurRad="50800" dist="38100" dir="2700000" algn="tl" rotWithShape="0">
                              <a:prstClr val="black">
                                <a:alpha val="40000"/>
                              </a:prstClr>
                            </a:outerShdw>
                          </a:effectLst>
                        </pic:spPr>
                      </pic:pic>
                    </a:graphicData>
                  </a:graphic>
                </wp:inline>
              </w:drawing>
            </w:r>
          </w:p>
        </w:tc>
      </w:tr>
    </w:tbl>
    <w:p w14:paraId="54FCBBD5" w14:textId="77777777" w:rsidR="00CB4D28" w:rsidRPr="00460819" w:rsidRDefault="00CB4D28" w:rsidP="00CB4D28">
      <w:pPr>
        <w:spacing w:after="240"/>
        <w:rPr>
          <w:rFonts w:ascii="Arial" w:hAnsi="Arial" w:cs="Arial"/>
          <w:b/>
          <w:bCs/>
          <w:smallCaps/>
          <w:color w:val="000000" w:themeColor="text1"/>
          <w:sz w:val="32"/>
          <w:szCs w:val="22"/>
        </w:rPr>
      </w:pPr>
    </w:p>
    <w:p w14:paraId="37CD5C78" w14:textId="77777777" w:rsidR="00D70F09" w:rsidRDefault="00D70F09">
      <w:pPr>
        <w:rPr>
          <w:rFonts w:ascii="Arial" w:hAnsi="Arial" w:cs="Arial"/>
          <w:b/>
          <w:bCs/>
          <w:smallCaps/>
          <w:color w:val="000000" w:themeColor="text1"/>
          <w:sz w:val="32"/>
          <w:szCs w:val="22"/>
        </w:rPr>
      </w:pPr>
      <w:r>
        <w:rPr>
          <w:rFonts w:ascii="Arial" w:hAnsi="Arial" w:cs="Arial"/>
          <w:b/>
          <w:bCs/>
          <w:smallCaps/>
          <w:color w:val="000000" w:themeColor="text1"/>
          <w:sz w:val="32"/>
          <w:szCs w:val="22"/>
        </w:rPr>
        <w:br w:type="page"/>
      </w:r>
    </w:p>
    <w:p w14:paraId="50A62796" w14:textId="0E784A76" w:rsidR="00C838AD" w:rsidRPr="00796A39" w:rsidRDefault="00D60355" w:rsidP="00796A39">
      <w:pPr>
        <w:pStyle w:val="Heading2"/>
        <w:rPr>
          <w:b/>
          <w:bCs/>
          <w:color w:val="000000" w:themeColor="text1"/>
          <w:sz w:val="32"/>
          <w:szCs w:val="32"/>
        </w:rPr>
      </w:pPr>
      <w:bookmarkStart w:id="15" w:name="_Toc47512188"/>
      <w:r w:rsidRPr="00796A39">
        <w:rPr>
          <w:b/>
          <w:bCs/>
          <w:color w:val="000000" w:themeColor="text1"/>
          <w:sz w:val="32"/>
          <w:szCs w:val="32"/>
        </w:rPr>
        <w:lastRenderedPageBreak/>
        <w:t xml:space="preserve">AVP </w:t>
      </w:r>
      <w:r w:rsidR="00CB4D28" w:rsidRPr="00796A39">
        <w:rPr>
          <w:b/>
          <w:bCs/>
          <w:color w:val="000000" w:themeColor="text1"/>
          <w:sz w:val="32"/>
          <w:szCs w:val="32"/>
        </w:rPr>
        <w:t xml:space="preserve">Combo </w:t>
      </w:r>
      <w:r w:rsidR="009071F6" w:rsidRPr="00796A39">
        <w:rPr>
          <w:b/>
          <w:bCs/>
          <w:color w:val="000000" w:themeColor="text1"/>
          <w:sz w:val="32"/>
          <w:szCs w:val="32"/>
        </w:rPr>
        <w:t>Reports</w:t>
      </w:r>
      <w:bookmarkEnd w:id="15"/>
    </w:p>
    <w:p w14:paraId="1BAD5EC3" w14:textId="77777777" w:rsidR="00D70F09" w:rsidRDefault="00D70F09" w:rsidP="00FC577D">
      <w:pPr>
        <w:ind w:right="600"/>
        <w:rPr>
          <w:rFonts w:ascii="Arial" w:hAnsi="Arial" w:cs="Arial"/>
          <w:bCs/>
          <w:color w:val="000000" w:themeColor="text1"/>
        </w:rPr>
      </w:pPr>
    </w:p>
    <w:p w14:paraId="5AB6FE1F" w14:textId="5C614BFF" w:rsidR="00FC577D" w:rsidRDefault="001476BD" w:rsidP="00FC577D">
      <w:pPr>
        <w:ind w:right="600"/>
        <w:rPr>
          <w:rFonts w:ascii="Arial" w:hAnsi="Arial" w:cs="Arial"/>
          <w:color w:val="000000"/>
        </w:rPr>
      </w:pPr>
      <w:r>
        <w:rPr>
          <w:rFonts w:ascii="Arial" w:hAnsi="Arial" w:cs="Arial"/>
          <w:bCs/>
          <w:color w:val="000000" w:themeColor="text1"/>
        </w:rPr>
        <w:t>Your</w:t>
      </w:r>
      <w:r w:rsidR="00D60355" w:rsidRPr="00100D19">
        <w:rPr>
          <w:rFonts w:ascii="Arial" w:hAnsi="Arial" w:cs="Arial"/>
          <w:bCs/>
          <w:color w:val="000000" w:themeColor="text1"/>
        </w:rPr>
        <w:t xml:space="preserve"> unlimited-use subscription </w:t>
      </w:r>
      <w:r>
        <w:rPr>
          <w:rFonts w:ascii="Arial" w:hAnsi="Arial" w:cs="Arial"/>
          <w:bCs/>
          <w:color w:val="000000" w:themeColor="text1"/>
        </w:rPr>
        <w:t xml:space="preserve">will </w:t>
      </w:r>
      <w:r w:rsidR="00D60355" w:rsidRPr="00100D19">
        <w:rPr>
          <w:rFonts w:ascii="Arial" w:hAnsi="Arial" w:cs="Arial"/>
          <w:bCs/>
          <w:color w:val="000000" w:themeColor="text1"/>
        </w:rPr>
        <w:t xml:space="preserve">include our </w:t>
      </w:r>
      <w:r w:rsidR="00487C7C" w:rsidRPr="00100D19">
        <w:rPr>
          <w:rFonts w:ascii="Arial" w:hAnsi="Arial" w:cs="Arial"/>
          <w:b/>
          <w:bCs/>
          <w:i/>
          <w:color w:val="000000" w:themeColor="text1"/>
        </w:rPr>
        <w:t>AVP (Attitude-Values-</w:t>
      </w:r>
      <w:r w:rsidR="004F5093" w:rsidRPr="00100D19">
        <w:rPr>
          <w:rFonts w:ascii="Arial" w:hAnsi="Arial" w:cs="Arial"/>
          <w:b/>
          <w:bCs/>
          <w:i/>
          <w:color w:val="000000" w:themeColor="text1"/>
        </w:rPr>
        <w:t>Personality)</w:t>
      </w:r>
      <w:r w:rsidR="004F5093" w:rsidRPr="00100D19">
        <w:rPr>
          <w:rFonts w:ascii="Arial" w:hAnsi="Arial" w:cs="Arial"/>
          <w:bCs/>
          <w:color w:val="000000" w:themeColor="text1"/>
        </w:rPr>
        <w:t xml:space="preserve"> </w:t>
      </w:r>
      <w:r w:rsidR="00D60355" w:rsidRPr="00100D19">
        <w:rPr>
          <w:rFonts w:ascii="Arial" w:hAnsi="Arial" w:cs="Arial"/>
          <w:bCs/>
          <w:color w:val="000000" w:themeColor="text1"/>
        </w:rPr>
        <w:t>flagship</w:t>
      </w:r>
      <w:r w:rsidR="004F5093" w:rsidRPr="00100D19">
        <w:rPr>
          <w:rFonts w:ascii="Arial" w:hAnsi="Arial" w:cs="Arial"/>
          <w:bCs/>
          <w:color w:val="000000" w:themeColor="text1"/>
        </w:rPr>
        <w:t xml:space="preserve"> </w:t>
      </w:r>
      <w:r w:rsidR="00D60355" w:rsidRPr="00100D19">
        <w:rPr>
          <w:rFonts w:ascii="Arial" w:hAnsi="Arial" w:cs="Arial"/>
          <w:bCs/>
          <w:color w:val="000000" w:themeColor="text1"/>
        </w:rPr>
        <w:t xml:space="preserve">assessment. </w:t>
      </w:r>
      <w:r w:rsidR="00FC577D">
        <w:rPr>
          <w:rFonts w:ascii="Arial" w:hAnsi="Arial" w:cs="Arial"/>
          <w:color w:val="000000"/>
        </w:rPr>
        <w:t>The</w:t>
      </w:r>
      <w:r w:rsidR="00FC577D" w:rsidRPr="002B150D">
        <w:rPr>
          <w:rFonts w:ascii="Arial" w:hAnsi="Arial" w:cs="Arial"/>
          <w:color w:val="000000"/>
        </w:rPr>
        <w:t xml:space="preserve"> summary page of each assessment report displays “ideal scoring ranges” based on extensive benchmarking of high performers in each role. We have hundreds of roles in our Benchmark Library that you can use right away. </w:t>
      </w:r>
    </w:p>
    <w:p w14:paraId="1105724C" w14:textId="77777777" w:rsidR="00FC577D" w:rsidRPr="00FC577D" w:rsidRDefault="00FC577D" w:rsidP="00FC577D">
      <w:pPr>
        <w:ind w:right="600"/>
        <w:rPr>
          <w:rFonts w:ascii="Arial" w:hAnsi="Arial" w:cs="Arial"/>
          <w:bCs/>
          <w:color w:val="000000" w:themeColor="text1"/>
        </w:rPr>
      </w:pPr>
    </w:p>
    <w:p w14:paraId="346EDEDB" w14:textId="1B121728" w:rsidR="00981962" w:rsidRDefault="00D60355" w:rsidP="00561053">
      <w:pPr>
        <w:ind w:right="600"/>
        <w:rPr>
          <w:rFonts w:ascii="Arial" w:hAnsi="Arial" w:cs="Arial"/>
          <w:bCs/>
          <w:color w:val="000000" w:themeColor="text1"/>
        </w:rPr>
      </w:pPr>
      <w:r w:rsidRPr="00100D19">
        <w:rPr>
          <w:rFonts w:ascii="Arial" w:hAnsi="Arial" w:cs="Arial"/>
          <w:bCs/>
          <w:color w:val="000000" w:themeColor="text1"/>
        </w:rPr>
        <w:t xml:space="preserve">To make it extremely easy for your recruiters and hiring managers to prioritize job applicants, </w:t>
      </w:r>
      <w:r w:rsidR="009071F6">
        <w:rPr>
          <w:rFonts w:ascii="Arial" w:hAnsi="Arial" w:cs="Arial"/>
          <w:bCs/>
          <w:color w:val="000000" w:themeColor="text1"/>
        </w:rPr>
        <w:t xml:space="preserve">the reports will have </w:t>
      </w:r>
      <w:r w:rsidR="00C838AD" w:rsidRPr="00100D19">
        <w:rPr>
          <w:rFonts w:ascii="Arial" w:hAnsi="Arial" w:cs="Arial"/>
          <w:bCs/>
          <w:color w:val="000000" w:themeColor="text1"/>
        </w:rPr>
        <w:t>“ideal</w:t>
      </w:r>
      <w:r w:rsidR="005116EE">
        <w:rPr>
          <w:rFonts w:ascii="Arial" w:hAnsi="Arial" w:cs="Arial"/>
          <w:bCs/>
          <w:color w:val="000000" w:themeColor="text1"/>
        </w:rPr>
        <w:t xml:space="preserve"> fit”</w:t>
      </w:r>
      <w:r w:rsidR="00C838AD" w:rsidRPr="00100D19">
        <w:rPr>
          <w:rFonts w:ascii="Arial" w:hAnsi="Arial" w:cs="Arial"/>
          <w:bCs/>
          <w:color w:val="000000" w:themeColor="text1"/>
        </w:rPr>
        <w:t xml:space="preserve"> scoring ranges based on benchmarking of top</w:t>
      </w:r>
      <w:r w:rsidR="006B0AA6">
        <w:rPr>
          <w:rFonts w:ascii="Arial" w:hAnsi="Arial" w:cs="Arial"/>
          <w:bCs/>
          <w:color w:val="000000" w:themeColor="text1"/>
        </w:rPr>
        <w:t xml:space="preserve"> </w:t>
      </w:r>
      <w:r w:rsidR="002506C1" w:rsidRPr="00100D19">
        <w:rPr>
          <w:rFonts w:ascii="Arial" w:hAnsi="Arial" w:cs="Arial"/>
          <w:bCs/>
          <w:color w:val="000000" w:themeColor="text1"/>
        </w:rPr>
        <w:t>performers per job type</w:t>
      </w:r>
      <w:r w:rsidR="004F5093" w:rsidRPr="00100D19">
        <w:rPr>
          <w:rFonts w:ascii="Arial" w:hAnsi="Arial" w:cs="Arial"/>
          <w:bCs/>
          <w:color w:val="000000" w:themeColor="text1"/>
        </w:rPr>
        <w:t xml:space="preserve">. </w:t>
      </w:r>
      <w:r w:rsidR="00015E43" w:rsidRPr="00100D19">
        <w:rPr>
          <w:rFonts w:ascii="Arial" w:hAnsi="Arial" w:cs="Arial"/>
          <w:bCs/>
          <w:color w:val="000000" w:themeColor="text1"/>
        </w:rPr>
        <w:t xml:space="preserve">See </w:t>
      </w:r>
      <w:r w:rsidR="00FA2A27">
        <w:rPr>
          <w:rFonts w:ascii="Arial" w:hAnsi="Arial" w:cs="Arial"/>
          <w:bCs/>
          <w:color w:val="000000" w:themeColor="text1"/>
        </w:rPr>
        <w:t xml:space="preserve">the </w:t>
      </w:r>
      <w:r w:rsidR="0088436F">
        <w:rPr>
          <w:rFonts w:ascii="Arial" w:hAnsi="Arial" w:cs="Arial"/>
          <w:bCs/>
          <w:color w:val="000000" w:themeColor="text1"/>
        </w:rPr>
        <w:t xml:space="preserve">sample </w:t>
      </w:r>
      <w:r w:rsidR="00FA2A27">
        <w:rPr>
          <w:rFonts w:ascii="Arial" w:hAnsi="Arial" w:cs="Arial"/>
          <w:bCs/>
          <w:color w:val="000000" w:themeColor="text1"/>
        </w:rPr>
        <w:t xml:space="preserve">combo </w:t>
      </w:r>
      <w:r w:rsidR="00FA2A27" w:rsidRPr="0088436F">
        <w:rPr>
          <w:rFonts w:ascii="Arial" w:hAnsi="Arial" w:cs="Arial"/>
          <w:bCs/>
          <w:color w:val="000000" w:themeColor="text1"/>
        </w:rPr>
        <w:t>report</w:t>
      </w:r>
      <w:r w:rsidR="002F3288">
        <w:rPr>
          <w:rFonts w:ascii="Arial" w:hAnsi="Arial" w:cs="Arial"/>
          <w:bCs/>
          <w:color w:val="000000" w:themeColor="text1"/>
        </w:rPr>
        <w:t>s</w:t>
      </w:r>
      <w:r w:rsidR="00FA2A27" w:rsidRPr="0088436F">
        <w:rPr>
          <w:rFonts w:ascii="Arial" w:hAnsi="Arial" w:cs="Arial"/>
          <w:bCs/>
          <w:color w:val="000000" w:themeColor="text1"/>
        </w:rPr>
        <w:t xml:space="preserve"> </w:t>
      </w:r>
      <w:r w:rsidR="00015E43" w:rsidRPr="0088436F">
        <w:rPr>
          <w:rFonts w:ascii="Arial" w:hAnsi="Arial" w:cs="Arial"/>
          <w:bCs/>
          <w:color w:val="000000" w:themeColor="text1"/>
        </w:rPr>
        <w:t>below:</w:t>
      </w:r>
    </w:p>
    <w:p w14:paraId="200F0930" w14:textId="77777777" w:rsidR="002F3288" w:rsidRDefault="002F3288" w:rsidP="00561053">
      <w:pPr>
        <w:ind w:right="600"/>
        <w:rPr>
          <w:rFonts w:ascii="Arial" w:hAnsi="Arial" w:cs="Arial"/>
          <w:bCs/>
          <w:color w:val="000000" w:themeColor="text1"/>
        </w:rPr>
      </w:pPr>
    </w:p>
    <w:p w14:paraId="5EA5E0FA" w14:textId="1CB4C724" w:rsidR="002F3288" w:rsidRDefault="002F3288" w:rsidP="00561053">
      <w:pPr>
        <w:ind w:right="600"/>
        <w:rPr>
          <w:rFonts w:ascii="Arial" w:hAnsi="Arial" w:cs="Arial"/>
          <w:bCs/>
          <w:color w:val="000000" w:themeColor="text1"/>
        </w:rPr>
      </w:pPr>
    </w:p>
    <w:tbl>
      <w:tblPr>
        <w:tblStyle w:val="TableGrid"/>
        <w:tblW w:w="0" w:type="auto"/>
        <w:tblLook w:val="04A0" w:firstRow="1" w:lastRow="0" w:firstColumn="1" w:lastColumn="0" w:noHBand="0" w:noVBand="1"/>
      </w:tblPr>
      <w:tblGrid>
        <w:gridCol w:w="5100"/>
        <w:gridCol w:w="4826"/>
      </w:tblGrid>
      <w:tr w:rsidR="002F3288" w14:paraId="7922A6F4" w14:textId="77777777" w:rsidTr="002F3288">
        <w:tc>
          <w:tcPr>
            <w:tcW w:w="5125" w:type="dxa"/>
          </w:tcPr>
          <w:p w14:paraId="4908EA5E" w14:textId="465C10E6" w:rsidR="002F3288" w:rsidRDefault="002F3288" w:rsidP="00561053">
            <w:pPr>
              <w:ind w:right="600"/>
              <w:rPr>
                <w:rFonts w:ascii="Arial" w:hAnsi="Arial" w:cs="Arial"/>
                <w:bCs/>
                <w:color w:val="000000" w:themeColor="text1"/>
              </w:rPr>
            </w:pPr>
            <w:r>
              <w:rPr>
                <w:rFonts w:ascii="Arial" w:hAnsi="Arial" w:cs="Arial"/>
                <w:bCs/>
                <w:noProof/>
                <w:color w:val="000000" w:themeColor="text1"/>
              </w:rPr>
              <w:drawing>
                <wp:inline distT="0" distB="0" distL="0" distR="0" wp14:anchorId="55013194" wp14:editId="3F745B0B">
                  <wp:extent cx="2869992" cy="2983335"/>
                  <wp:effectExtent l="38100" t="38100" r="102235" b="102870"/>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 low level white collar roles w CQ no SQ.png"/>
                          <pic:cNvPicPr/>
                        </pic:nvPicPr>
                        <pic:blipFill>
                          <a:blip r:embed="rId16"/>
                          <a:stretch>
                            <a:fillRect/>
                          </a:stretch>
                        </pic:blipFill>
                        <pic:spPr>
                          <a:xfrm>
                            <a:off x="0" y="0"/>
                            <a:ext cx="2890365" cy="3004513"/>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tc>
        <w:tc>
          <w:tcPr>
            <w:tcW w:w="4801" w:type="dxa"/>
          </w:tcPr>
          <w:p w14:paraId="76140577" w14:textId="0819175A" w:rsidR="002F3288" w:rsidRDefault="002F3288" w:rsidP="00561053">
            <w:pPr>
              <w:ind w:right="600"/>
              <w:rPr>
                <w:rFonts w:ascii="Arial" w:hAnsi="Arial" w:cs="Arial"/>
                <w:bCs/>
                <w:color w:val="000000" w:themeColor="text1"/>
              </w:rPr>
            </w:pPr>
            <w:r>
              <w:rPr>
                <w:rFonts w:ascii="Arial" w:hAnsi="Arial" w:cs="Arial"/>
                <w:bCs/>
                <w:noProof/>
                <w:color w:val="000000" w:themeColor="text1"/>
              </w:rPr>
              <w:drawing>
                <wp:inline distT="0" distB="0" distL="0" distR="0" wp14:anchorId="45A19330" wp14:editId="38BB8340">
                  <wp:extent cx="2675119" cy="2945322"/>
                  <wp:effectExtent l="38100" t="38100" r="106680" b="10287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21 at 11.23.42 PM.png"/>
                          <pic:cNvPicPr/>
                        </pic:nvPicPr>
                        <pic:blipFill>
                          <a:blip r:embed="rId17"/>
                          <a:stretch>
                            <a:fillRect/>
                          </a:stretch>
                        </pic:blipFill>
                        <pic:spPr>
                          <a:xfrm>
                            <a:off x="0" y="0"/>
                            <a:ext cx="2699591" cy="2972265"/>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tc>
      </w:tr>
    </w:tbl>
    <w:p w14:paraId="5E486E44" w14:textId="77777777" w:rsidR="002F3288" w:rsidRDefault="002F3288" w:rsidP="00561053">
      <w:pPr>
        <w:ind w:right="600"/>
        <w:rPr>
          <w:rFonts w:ascii="Arial" w:hAnsi="Arial" w:cs="Arial"/>
          <w:bCs/>
          <w:color w:val="000000" w:themeColor="text1"/>
        </w:rPr>
      </w:pPr>
    </w:p>
    <w:p w14:paraId="76271DE3" w14:textId="77777777" w:rsidR="0088436F" w:rsidRPr="00100D19" w:rsidRDefault="0088436F" w:rsidP="00561053">
      <w:pPr>
        <w:ind w:right="600"/>
        <w:rPr>
          <w:rFonts w:ascii="Arial" w:hAnsi="Arial" w:cs="Arial"/>
          <w:bCs/>
          <w:color w:val="000000" w:themeColor="text1"/>
        </w:rPr>
      </w:pPr>
    </w:p>
    <w:p w14:paraId="3E9EF0F6" w14:textId="728ED1B3" w:rsidR="00D62EF6" w:rsidRDefault="00D62EF6" w:rsidP="002F3288">
      <w:pPr>
        <w:ind w:right="600"/>
        <w:rPr>
          <w:rFonts w:ascii="Arial" w:hAnsi="Arial" w:cs="Arial"/>
          <w:bCs/>
          <w:color w:val="000000" w:themeColor="text1"/>
          <w:sz w:val="22"/>
          <w:szCs w:val="22"/>
        </w:rPr>
      </w:pPr>
    </w:p>
    <w:p w14:paraId="11BD1D64" w14:textId="1F1D3AD4" w:rsidR="00D62EF6" w:rsidRDefault="00D62EF6" w:rsidP="00015E43">
      <w:pPr>
        <w:ind w:right="600"/>
        <w:jc w:val="center"/>
        <w:rPr>
          <w:rFonts w:ascii="Arial" w:hAnsi="Arial" w:cs="Arial"/>
          <w:bCs/>
          <w:color w:val="000000" w:themeColor="text1"/>
          <w:sz w:val="22"/>
          <w:szCs w:val="22"/>
        </w:rPr>
      </w:pPr>
    </w:p>
    <w:p w14:paraId="55E2DCE4" w14:textId="0FCF8F98" w:rsidR="00D62EF6" w:rsidRDefault="00D62EF6" w:rsidP="00917610">
      <w:pPr>
        <w:ind w:right="600"/>
        <w:rPr>
          <w:rFonts w:ascii="Arial" w:hAnsi="Arial" w:cs="Arial"/>
          <w:bCs/>
          <w:color w:val="000000" w:themeColor="text1"/>
        </w:rPr>
      </w:pPr>
      <w:r>
        <w:rPr>
          <w:rFonts w:ascii="Arial" w:hAnsi="Arial" w:cs="Arial"/>
          <w:bCs/>
          <w:color w:val="000000" w:themeColor="text1"/>
        </w:rPr>
        <w:t xml:space="preserve">Note:  The benchmarked “ideal fit” scores can be created for any job title in any industry. Ask us for more details. </w:t>
      </w:r>
    </w:p>
    <w:p w14:paraId="29A293F2" w14:textId="77777777" w:rsidR="00D62EF6" w:rsidRDefault="00D62EF6" w:rsidP="00917610">
      <w:pPr>
        <w:ind w:right="600"/>
        <w:rPr>
          <w:rFonts w:ascii="Arial" w:hAnsi="Arial" w:cs="Arial"/>
          <w:bCs/>
          <w:color w:val="000000" w:themeColor="text1"/>
        </w:rPr>
      </w:pPr>
    </w:p>
    <w:p w14:paraId="2DAC23BF" w14:textId="77777777" w:rsidR="00CB4D28" w:rsidRDefault="00CB4D28" w:rsidP="00460819">
      <w:pPr>
        <w:spacing w:after="240"/>
        <w:rPr>
          <w:rFonts w:ascii="Arial" w:hAnsi="Arial" w:cs="Arial"/>
          <w:b/>
          <w:bCs/>
          <w:smallCaps/>
          <w:color w:val="000000" w:themeColor="text1"/>
          <w:sz w:val="32"/>
          <w:szCs w:val="22"/>
        </w:rPr>
      </w:pPr>
    </w:p>
    <w:p w14:paraId="5837E693" w14:textId="77777777" w:rsidR="00D70F09" w:rsidRDefault="00D70F09">
      <w:pPr>
        <w:rPr>
          <w:rFonts w:ascii="Arial" w:hAnsi="Arial" w:cs="Arial"/>
          <w:b/>
          <w:bCs/>
          <w:smallCaps/>
          <w:color w:val="000000" w:themeColor="text1"/>
          <w:sz w:val="32"/>
          <w:szCs w:val="22"/>
        </w:rPr>
      </w:pPr>
      <w:r>
        <w:rPr>
          <w:rFonts w:ascii="Arial" w:hAnsi="Arial" w:cs="Arial"/>
          <w:b/>
          <w:bCs/>
          <w:smallCaps/>
          <w:color w:val="000000" w:themeColor="text1"/>
          <w:sz w:val="32"/>
          <w:szCs w:val="22"/>
        </w:rPr>
        <w:br w:type="page"/>
      </w:r>
    </w:p>
    <w:p w14:paraId="4A941870" w14:textId="21050259" w:rsidR="00D60355" w:rsidRPr="00796A39" w:rsidRDefault="00D60355" w:rsidP="00796A39">
      <w:pPr>
        <w:pStyle w:val="Heading2"/>
        <w:rPr>
          <w:b/>
          <w:bCs/>
          <w:color w:val="000000" w:themeColor="text1"/>
          <w:sz w:val="32"/>
          <w:szCs w:val="32"/>
        </w:rPr>
      </w:pPr>
      <w:bookmarkStart w:id="16" w:name="_Toc47512189"/>
      <w:r w:rsidRPr="00796A39">
        <w:rPr>
          <w:b/>
          <w:bCs/>
          <w:color w:val="000000" w:themeColor="text1"/>
          <w:sz w:val="32"/>
          <w:szCs w:val="32"/>
        </w:rPr>
        <w:lastRenderedPageBreak/>
        <w:t>Additional Assessments</w:t>
      </w:r>
      <w:bookmarkEnd w:id="16"/>
    </w:p>
    <w:p w14:paraId="473E0AAB" w14:textId="77777777" w:rsidR="00D70F09" w:rsidRDefault="00D70F09" w:rsidP="00312FA9">
      <w:pPr>
        <w:widowControl w:val="0"/>
        <w:autoSpaceDE w:val="0"/>
        <w:autoSpaceDN w:val="0"/>
        <w:adjustRightInd w:val="0"/>
        <w:rPr>
          <w:rFonts w:ascii="Arial" w:hAnsi="Arial" w:cs="Arial"/>
          <w:color w:val="000000" w:themeColor="text1"/>
        </w:rPr>
      </w:pPr>
    </w:p>
    <w:p w14:paraId="50226AC7" w14:textId="739571DC" w:rsidR="00460819" w:rsidRPr="00100D19" w:rsidRDefault="006B0AA6" w:rsidP="00312FA9">
      <w:pPr>
        <w:widowControl w:val="0"/>
        <w:autoSpaceDE w:val="0"/>
        <w:autoSpaceDN w:val="0"/>
        <w:adjustRightInd w:val="0"/>
        <w:rPr>
          <w:rFonts w:ascii="Arial" w:hAnsi="Arial" w:cs="Arial"/>
          <w:color w:val="000000" w:themeColor="text1"/>
        </w:rPr>
      </w:pPr>
      <w:r>
        <w:rPr>
          <w:rFonts w:ascii="Arial" w:hAnsi="Arial" w:cs="Arial"/>
          <w:color w:val="000000" w:themeColor="text1"/>
        </w:rPr>
        <w:t xml:space="preserve">Our </w:t>
      </w:r>
      <w:r w:rsidRPr="006B0AA6">
        <w:rPr>
          <w:rFonts w:ascii="Arial" w:hAnsi="Arial" w:cs="Arial"/>
          <w:i/>
          <w:iCs/>
          <w:color w:val="000000" w:themeColor="text1"/>
        </w:rPr>
        <w:t>Standard</w:t>
      </w:r>
      <w:r>
        <w:rPr>
          <w:rFonts w:ascii="Arial" w:hAnsi="Arial" w:cs="Arial"/>
          <w:color w:val="000000" w:themeColor="text1"/>
        </w:rPr>
        <w:t xml:space="preserve"> subscription includes </w:t>
      </w:r>
      <w:r w:rsidRPr="00100D19">
        <w:rPr>
          <w:rFonts w:ascii="Arial" w:hAnsi="Arial" w:cs="Arial"/>
          <w:color w:val="000000" w:themeColor="text1"/>
        </w:rPr>
        <w:t>our Cognitive Quotient (CQ), and English Proficiency (EP) assessments</w:t>
      </w:r>
      <w:r>
        <w:rPr>
          <w:rFonts w:ascii="Arial" w:hAnsi="Arial" w:cs="Arial"/>
          <w:color w:val="000000" w:themeColor="text1"/>
        </w:rPr>
        <w:t>. And, a</w:t>
      </w:r>
      <w:r w:rsidR="00D60355" w:rsidRPr="00100D19">
        <w:rPr>
          <w:rFonts w:ascii="Arial" w:hAnsi="Arial" w:cs="Arial"/>
          <w:color w:val="000000" w:themeColor="text1"/>
        </w:rPr>
        <w:t xml:space="preserve">s part of </w:t>
      </w:r>
      <w:r w:rsidR="00100D19" w:rsidRPr="006B0AA6">
        <w:rPr>
          <w:rFonts w:ascii="Arial" w:hAnsi="Arial" w:cs="Arial"/>
          <w:color w:val="000000" w:themeColor="text1"/>
        </w:rPr>
        <w:t>a</w:t>
      </w:r>
      <w:r w:rsidR="00D60355" w:rsidRPr="006B0AA6">
        <w:rPr>
          <w:rFonts w:ascii="Arial" w:hAnsi="Arial" w:cs="Arial"/>
          <w:color w:val="000000" w:themeColor="text1"/>
        </w:rPr>
        <w:t xml:space="preserve"> </w:t>
      </w:r>
      <w:r w:rsidR="00100D19" w:rsidRPr="006B0AA6">
        <w:rPr>
          <w:rFonts w:ascii="Arial" w:hAnsi="Arial" w:cs="Arial"/>
          <w:i/>
          <w:iCs/>
          <w:color w:val="000000" w:themeColor="text1"/>
        </w:rPr>
        <w:t>Premium</w:t>
      </w:r>
      <w:r w:rsidRPr="006B0AA6">
        <w:rPr>
          <w:rFonts w:ascii="Arial" w:hAnsi="Arial" w:cs="Arial"/>
          <w:color w:val="000000" w:themeColor="text1"/>
        </w:rPr>
        <w:t xml:space="preserve"> </w:t>
      </w:r>
      <w:r w:rsidR="00100D19" w:rsidRPr="006B0AA6">
        <w:rPr>
          <w:rFonts w:ascii="Arial" w:hAnsi="Arial" w:cs="Arial"/>
          <w:color w:val="000000" w:themeColor="text1"/>
        </w:rPr>
        <w:t>level</w:t>
      </w:r>
      <w:r w:rsidR="00100D19">
        <w:rPr>
          <w:rFonts w:ascii="Arial" w:hAnsi="Arial" w:cs="Arial"/>
          <w:color w:val="000000" w:themeColor="text1"/>
        </w:rPr>
        <w:t xml:space="preserve"> </w:t>
      </w:r>
      <w:r w:rsidR="00D60355" w:rsidRPr="00100D19">
        <w:rPr>
          <w:rFonts w:ascii="Arial" w:hAnsi="Arial" w:cs="Arial"/>
          <w:color w:val="000000" w:themeColor="text1"/>
        </w:rPr>
        <w:t>annual subscription, w</w:t>
      </w:r>
      <w:r w:rsidR="00E420CB" w:rsidRPr="00100D19">
        <w:rPr>
          <w:rFonts w:ascii="Arial" w:hAnsi="Arial" w:cs="Arial"/>
          <w:color w:val="000000" w:themeColor="text1"/>
        </w:rPr>
        <w:t>e will</w:t>
      </w:r>
      <w:r w:rsidR="00287B1C" w:rsidRPr="00100D19">
        <w:rPr>
          <w:rFonts w:ascii="Arial" w:hAnsi="Arial" w:cs="Arial"/>
          <w:color w:val="000000" w:themeColor="text1"/>
        </w:rPr>
        <w:t xml:space="preserve"> also include </w:t>
      </w:r>
      <w:r>
        <w:rPr>
          <w:rFonts w:ascii="Arial" w:hAnsi="Arial" w:cs="Arial"/>
          <w:color w:val="000000" w:themeColor="text1"/>
        </w:rPr>
        <w:t>our</w:t>
      </w:r>
      <w:r w:rsidR="009B4FFF" w:rsidRPr="00100D19">
        <w:rPr>
          <w:rFonts w:ascii="Arial" w:hAnsi="Arial" w:cs="Arial"/>
          <w:color w:val="000000" w:themeColor="text1"/>
        </w:rPr>
        <w:t xml:space="preserve"> Leadership Profile (LP)</w:t>
      </w:r>
      <w:r w:rsidR="00100D19">
        <w:rPr>
          <w:rFonts w:ascii="Arial" w:hAnsi="Arial" w:cs="Arial"/>
          <w:color w:val="000000" w:themeColor="text1"/>
        </w:rPr>
        <w:t>.</w:t>
      </w:r>
    </w:p>
    <w:p w14:paraId="2C56B0CE" w14:textId="77777777" w:rsidR="002506C1" w:rsidRDefault="002506C1" w:rsidP="00312FA9">
      <w:pPr>
        <w:widowControl w:val="0"/>
        <w:autoSpaceDE w:val="0"/>
        <w:autoSpaceDN w:val="0"/>
        <w:adjustRightInd w:val="0"/>
        <w:rPr>
          <w:rFonts w:ascii="Arial" w:hAnsi="Arial" w:cs="Arial"/>
          <w:color w:val="000000" w:themeColor="text1"/>
          <w:sz w:val="22"/>
          <w:szCs w:val="22"/>
        </w:rPr>
      </w:pPr>
    </w:p>
    <w:tbl>
      <w:tblPr>
        <w:tblStyle w:val="TableGrid"/>
        <w:tblW w:w="0" w:type="auto"/>
        <w:tblLook w:val="04A0" w:firstRow="1" w:lastRow="0" w:firstColumn="1" w:lastColumn="0" w:noHBand="0" w:noVBand="1"/>
      </w:tblPr>
      <w:tblGrid>
        <w:gridCol w:w="5614"/>
        <w:gridCol w:w="3736"/>
      </w:tblGrid>
      <w:tr w:rsidR="00015E43" w14:paraId="0A11F279" w14:textId="77777777" w:rsidTr="000714BD">
        <w:tc>
          <w:tcPr>
            <w:tcW w:w="5614" w:type="dxa"/>
          </w:tcPr>
          <w:p w14:paraId="50688CE8" w14:textId="77777777" w:rsidR="007B0747" w:rsidRPr="007B0747" w:rsidRDefault="00235B0F" w:rsidP="00235B0F">
            <w:pPr>
              <w:ind w:left="62"/>
              <w:rPr>
                <w:rFonts w:ascii="Arial" w:hAnsi="Arial" w:cs="Arial"/>
                <w:b/>
                <w:color w:val="000000" w:themeColor="text1"/>
                <w:sz w:val="21"/>
              </w:rPr>
            </w:pPr>
            <w:r w:rsidRPr="007B0747">
              <w:rPr>
                <w:rFonts w:ascii="Arial" w:hAnsi="Arial" w:cs="Arial"/>
                <w:b/>
                <w:color w:val="000000" w:themeColor="text1"/>
                <w:sz w:val="21"/>
              </w:rPr>
              <w:t>Leadership Profile (LP)</w:t>
            </w:r>
          </w:p>
          <w:p w14:paraId="4DD265E4" w14:textId="55F278D8" w:rsidR="00235B0F" w:rsidRDefault="00235B0F" w:rsidP="00235B0F">
            <w:pPr>
              <w:ind w:left="62"/>
              <w:rPr>
                <w:rFonts w:ascii="Arial" w:hAnsi="Arial" w:cs="Arial"/>
                <w:color w:val="000000" w:themeColor="text1"/>
                <w:sz w:val="21"/>
              </w:rPr>
            </w:pPr>
            <w:r w:rsidRPr="00235B0F">
              <w:rPr>
                <w:rFonts w:ascii="Arial" w:hAnsi="Arial" w:cs="Arial"/>
                <w:color w:val="000000" w:themeColor="text1"/>
                <w:sz w:val="21"/>
              </w:rPr>
              <w:t xml:space="preserve">45-60 min online assessment for senior managers and executives, measuring leadership tendencies, business reasoning abilities, and conflict resolution style.  </w:t>
            </w:r>
          </w:p>
          <w:p w14:paraId="5212EB22" w14:textId="4F157DEB" w:rsidR="007B0747" w:rsidRDefault="007B0747" w:rsidP="00235B0F">
            <w:pPr>
              <w:ind w:left="62"/>
              <w:rPr>
                <w:rFonts w:ascii="Arial" w:hAnsi="Arial" w:cs="Arial"/>
                <w:color w:val="000000" w:themeColor="text1"/>
                <w:sz w:val="21"/>
              </w:rPr>
            </w:pPr>
            <w:r>
              <w:rPr>
                <w:rFonts w:ascii="Arial" w:hAnsi="Arial" w:cs="Arial"/>
                <w:color w:val="000000" w:themeColor="text1"/>
                <w:sz w:val="21"/>
              </w:rPr>
              <w:t xml:space="preserve">Note:  If you wish to use only one or two of the three sections, we can break out the desired sections separately. </w:t>
            </w:r>
          </w:p>
          <w:p w14:paraId="068C8C6C" w14:textId="58F3BBDD" w:rsidR="00CB4D28" w:rsidRPr="00CB4D28" w:rsidRDefault="00CB4D28" w:rsidP="00235B0F">
            <w:pPr>
              <w:ind w:left="62"/>
              <w:rPr>
                <w:rFonts w:ascii="Arial" w:hAnsi="Arial" w:cs="Arial"/>
                <w:color w:val="000000" w:themeColor="text1"/>
                <w:sz w:val="16"/>
                <w:szCs w:val="16"/>
              </w:rPr>
            </w:pPr>
            <w:r w:rsidRPr="00CB4D28">
              <w:rPr>
                <w:rFonts w:ascii="Calibri" w:hAnsi="Calibri"/>
                <w:color w:val="000000"/>
                <w:sz w:val="16"/>
                <w:szCs w:val="16"/>
              </w:rPr>
              <w:t>(</w:t>
            </w:r>
            <w:hyperlink r:id="rId32" w:history="1">
              <w:r w:rsidRPr="00CB4D28">
                <w:rPr>
                  <w:rStyle w:val="Hyperlink"/>
                  <w:rFonts w:ascii="Calibri" w:hAnsi="Calibri"/>
                  <w:color w:val="0563C1"/>
                  <w:sz w:val="16"/>
                  <w:szCs w:val="16"/>
                </w:rPr>
                <w:t>https://www.talentclick.com/solutions/leadership-profile/</w:t>
              </w:r>
            </w:hyperlink>
            <w:r w:rsidRPr="00CB4D28">
              <w:rPr>
                <w:rFonts w:ascii="Calibri" w:hAnsi="Calibri"/>
                <w:color w:val="000000"/>
                <w:sz w:val="16"/>
                <w:szCs w:val="16"/>
              </w:rPr>
              <w:t>)</w:t>
            </w:r>
          </w:p>
          <w:p w14:paraId="1B9BABEE" w14:textId="77777777" w:rsidR="00235B0F" w:rsidRPr="00235B0F" w:rsidRDefault="00235B0F" w:rsidP="00235B0F">
            <w:pPr>
              <w:pStyle w:val="ListParagraph"/>
              <w:kinsoku w:val="0"/>
              <w:overflowPunct w:val="0"/>
              <w:autoSpaceDE w:val="0"/>
              <w:autoSpaceDN w:val="0"/>
              <w:adjustRightInd w:val="0"/>
              <w:spacing w:before="55"/>
              <w:ind w:left="62"/>
              <w:rPr>
                <w:rFonts w:cs="Arial"/>
                <w:color w:val="000000" w:themeColor="text1"/>
                <w:sz w:val="21"/>
              </w:rPr>
            </w:pPr>
          </w:p>
          <w:p w14:paraId="4447BF8B" w14:textId="77777777" w:rsidR="00015E43" w:rsidRDefault="00015E43" w:rsidP="00235B0F">
            <w:pPr>
              <w:kinsoku w:val="0"/>
              <w:overflowPunct w:val="0"/>
              <w:autoSpaceDE w:val="0"/>
              <w:autoSpaceDN w:val="0"/>
              <w:adjustRightInd w:val="0"/>
              <w:spacing w:before="55"/>
              <w:rPr>
                <w:rFonts w:ascii="Arial" w:hAnsi="Arial" w:cs="Arial"/>
                <w:b/>
                <w:bCs/>
                <w:color w:val="000000" w:themeColor="text1"/>
              </w:rPr>
            </w:pPr>
          </w:p>
        </w:tc>
        <w:tc>
          <w:tcPr>
            <w:tcW w:w="3736" w:type="dxa"/>
          </w:tcPr>
          <w:p w14:paraId="0F8C07BF" w14:textId="77777777" w:rsidR="00015E43" w:rsidRDefault="00015E43" w:rsidP="00796A39">
            <w:r w:rsidRPr="00015E43">
              <w:rPr>
                <w:noProof/>
              </w:rPr>
              <w:drawing>
                <wp:inline distT="0" distB="0" distL="0" distR="0" wp14:anchorId="33152B39" wp14:editId="4E27E93F">
                  <wp:extent cx="1672603" cy="1845864"/>
                  <wp:effectExtent l="25400" t="25400" r="105410" b="11049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1687077" cy="1861838"/>
                          </a:xfrm>
                          <a:prstGeom prst="rect">
                            <a:avLst/>
                          </a:prstGeom>
                          <a:effectLst>
                            <a:outerShdw blurRad="50800" dist="38100" dir="2700000" algn="tl" rotWithShape="0">
                              <a:prstClr val="black">
                                <a:alpha val="40000"/>
                              </a:prstClr>
                            </a:outerShdw>
                          </a:effectLst>
                        </pic:spPr>
                      </pic:pic>
                    </a:graphicData>
                  </a:graphic>
                </wp:inline>
              </w:drawing>
            </w:r>
          </w:p>
        </w:tc>
      </w:tr>
      <w:tr w:rsidR="00015E43" w14:paraId="41FC60AD" w14:textId="77777777" w:rsidTr="000714BD">
        <w:tc>
          <w:tcPr>
            <w:tcW w:w="5614" w:type="dxa"/>
          </w:tcPr>
          <w:p w14:paraId="5BBC3731" w14:textId="4334AE14" w:rsidR="00235B0F" w:rsidRPr="007B0747" w:rsidRDefault="00235B0F" w:rsidP="00235B0F">
            <w:pPr>
              <w:ind w:left="62"/>
              <w:rPr>
                <w:rFonts w:ascii="Arial" w:hAnsi="Arial" w:cs="Arial"/>
                <w:b/>
                <w:color w:val="000000" w:themeColor="text1"/>
                <w:sz w:val="21"/>
              </w:rPr>
            </w:pPr>
            <w:r w:rsidRPr="007B0747">
              <w:rPr>
                <w:rFonts w:ascii="Arial" w:hAnsi="Arial" w:cs="Arial"/>
                <w:b/>
                <w:color w:val="000000" w:themeColor="text1"/>
                <w:sz w:val="21"/>
              </w:rPr>
              <w:t xml:space="preserve">Cognitive Quotient (CQ) </w:t>
            </w:r>
          </w:p>
          <w:p w14:paraId="2F66EC2D" w14:textId="7A0C837E" w:rsidR="00235B0F" w:rsidRDefault="007B0747" w:rsidP="00235B0F">
            <w:pPr>
              <w:ind w:left="62"/>
              <w:rPr>
                <w:rFonts w:ascii="Arial" w:hAnsi="Arial" w:cs="Arial"/>
                <w:color w:val="000000" w:themeColor="text1"/>
                <w:sz w:val="21"/>
              </w:rPr>
            </w:pPr>
            <w:proofErr w:type="gramStart"/>
            <w:r>
              <w:rPr>
                <w:rFonts w:ascii="Arial" w:hAnsi="Arial" w:cs="Arial"/>
                <w:color w:val="000000" w:themeColor="text1"/>
                <w:sz w:val="21"/>
              </w:rPr>
              <w:t>25-</w:t>
            </w:r>
            <w:r w:rsidR="00235B0F" w:rsidRPr="00235B0F">
              <w:rPr>
                <w:rFonts w:ascii="Arial" w:hAnsi="Arial" w:cs="Arial"/>
                <w:color w:val="000000" w:themeColor="text1"/>
                <w:sz w:val="21"/>
              </w:rPr>
              <w:t>30 minute</w:t>
            </w:r>
            <w:proofErr w:type="gramEnd"/>
            <w:r w:rsidR="00235B0F" w:rsidRPr="00235B0F">
              <w:rPr>
                <w:rFonts w:ascii="Arial" w:hAnsi="Arial" w:cs="Arial"/>
                <w:color w:val="000000" w:themeColor="text1"/>
                <w:sz w:val="21"/>
              </w:rPr>
              <w:t xml:space="preserve"> assessment for junior and intermediate levels. CQ measures basic problem solving </w:t>
            </w:r>
            <w:r w:rsidR="00990CA0">
              <w:rPr>
                <w:rFonts w:ascii="Arial" w:hAnsi="Arial" w:cs="Arial"/>
                <w:color w:val="000000" w:themeColor="text1"/>
                <w:sz w:val="21"/>
              </w:rPr>
              <w:t xml:space="preserve">and spatial </w:t>
            </w:r>
            <w:r w:rsidR="00235B0F" w:rsidRPr="00235B0F">
              <w:rPr>
                <w:rFonts w:ascii="Arial" w:hAnsi="Arial" w:cs="Arial"/>
                <w:color w:val="000000" w:themeColor="text1"/>
                <w:sz w:val="21"/>
              </w:rPr>
              <w:t xml:space="preserve">abilities, along with data entry skills and typing speed. </w:t>
            </w:r>
          </w:p>
          <w:p w14:paraId="4D1D7155" w14:textId="7D91ADC1" w:rsidR="00807F09" w:rsidRPr="00807F09" w:rsidRDefault="00807F09" w:rsidP="00235B0F">
            <w:pPr>
              <w:ind w:left="62"/>
              <w:rPr>
                <w:rFonts w:ascii="Arial" w:hAnsi="Arial" w:cs="Arial"/>
                <w:color w:val="000000" w:themeColor="text1"/>
                <w:sz w:val="16"/>
                <w:szCs w:val="16"/>
              </w:rPr>
            </w:pPr>
            <w:r w:rsidRPr="00807F09">
              <w:rPr>
                <w:rFonts w:ascii="Calibri" w:hAnsi="Calibri"/>
                <w:color w:val="000000"/>
                <w:sz w:val="16"/>
                <w:szCs w:val="16"/>
              </w:rPr>
              <w:t>(</w:t>
            </w:r>
            <w:hyperlink r:id="rId34" w:history="1">
              <w:r w:rsidRPr="00807F09">
                <w:rPr>
                  <w:rStyle w:val="Hyperlink"/>
                  <w:rFonts w:ascii="Calibri" w:hAnsi="Calibri"/>
                  <w:color w:val="0563C1"/>
                  <w:sz w:val="16"/>
                  <w:szCs w:val="16"/>
                </w:rPr>
                <w:t>https://www.talentclick.com/solutions/cognitive-quotient/</w:t>
              </w:r>
            </w:hyperlink>
            <w:r w:rsidRPr="00807F09">
              <w:rPr>
                <w:rFonts w:ascii="Calibri" w:hAnsi="Calibri"/>
                <w:color w:val="000000"/>
                <w:sz w:val="16"/>
                <w:szCs w:val="16"/>
              </w:rPr>
              <w:t>)</w:t>
            </w:r>
          </w:p>
          <w:p w14:paraId="1A7F4AD3" w14:textId="77777777" w:rsidR="00235B0F" w:rsidRPr="00235B0F" w:rsidRDefault="00235B0F" w:rsidP="00235B0F">
            <w:pPr>
              <w:pStyle w:val="ListParagraph"/>
              <w:kinsoku w:val="0"/>
              <w:overflowPunct w:val="0"/>
              <w:autoSpaceDE w:val="0"/>
              <w:autoSpaceDN w:val="0"/>
              <w:adjustRightInd w:val="0"/>
              <w:spacing w:before="55"/>
              <w:ind w:left="62"/>
              <w:rPr>
                <w:rFonts w:cs="Arial"/>
                <w:color w:val="000000" w:themeColor="text1"/>
                <w:sz w:val="21"/>
              </w:rPr>
            </w:pPr>
          </w:p>
          <w:p w14:paraId="6D8FB564" w14:textId="77777777" w:rsidR="00015E43" w:rsidRDefault="00015E43" w:rsidP="007B0747">
            <w:pPr>
              <w:kinsoku w:val="0"/>
              <w:overflowPunct w:val="0"/>
              <w:autoSpaceDE w:val="0"/>
              <w:autoSpaceDN w:val="0"/>
              <w:adjustRightInd w:val="0"/>
              <w:spacing w:before="55"/>
              <w:ind w:left="62"/>
              <w:rPr>
                <w:rFonts w:ascii="Arial" w:hAnsi="Arial" w:cs="Arial"/>
                <w:b/>
                <w:bCs/>
                <w:color w:val="000000" w:themeColor="text1"/>
              </w:rPr>
            </w:pPr>
          </w:p>
        </w:tc>
        <w:tc>
          <w:tcPr>
            <w:tcW w:w="3736" w:type="dxa"/>
          </w:tcPr>
          <w:p w14:paraId="3D2EA854" w14:textId="77777777" w:rsidR="00015E43" w:rsidRDefault="00015E43" w:rsidP="00796A39">
            <w:r w:rsidRPr="00015E43">
              <w:rPr>
                <w:noProof/>
              </w:rPr>
              <w:drawing>
                <wp:inline distT="0" distB="0" distL="0" distR="0" wp14:anchorId="6C2BF0EC" wp14:editId="6CC6822C">
                  <wp:extent cx="1576684" cy="2068535"/>
                  <wp:effectExtent l="25400" t="25400" r="100330" b="9080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1600434" cy="2099694"/>
                          </a:xfrm>
                          <a:prstGeom prst="rect">
                            <a:avLst/>
                          </a:prstGeom>
                          <a:effectLst>
                            <a:outerShdw blurRad="50800" dist="38100" dir="2700000" algn="tl" rotWithShape="0">
                              <a:prstClr val="black">
                                <a:alpha val="40000"/>
                              </a:prstClr>
                            </a:outerShdw>
                          </a:effectLst>
                        </pic:spPr>
                      </pic:pic>
                    </a:graphicData>
                  </a:graphic>
                </wp:inline>
              </w:drawing>
            </w:r>
          </w:p>
        </w:tc>
      </w:tr>
      <w:tr w:rsidR="00015E43" w14:paraId="42F0AD4E" w14:textId="77777777" w:rsidTr="000714BD">
        <w:tc>
          <w:tcPr>
            <w:tcW w:w="5614" w:type="dxa"/>
          </w:tcPr>
          <w:p w14:paraId="2AC3FCC6" w14:textId="0F2320A4" w:rsidR="007B0747" w:rsidRDefault="007B0747" w:rsidP="007B0747">
            <w:pPr>
              <w:kinsoku w:val="0"/>
              <w:overflowPunct w:val="0"/>
              <w:autoSpaceDE w:val="0"/>
              <w:autoSpaceDN w:val="0"/>
              <w:adjustRightInd w:val="0"/>
              <w:spacing w:before="55"/>
              <w:ind w:left="62"/>
              <w:rPr>
                <w:rFonts w:ascii="Arial" w:hAnsi="Arial" w:cs="Arial"/>
                <w:b/>
                <w:color w:val="000000" w:themeColor="text1"/>
                <w:sz w:val="21"/>
              </w:rPr>
            </w:pPr>
            <w:r w:rsidRPr="007B0747">
              <w:rPr>
                <w:rFonts w:ascii="Arial" w:hAnsi="Arial" w:cs="Arial"/>
                <w:b/>
                <w:color w:val="000000" w:themeColor="text1"/>
                <w:sz w:val="21"/>
              </w:rPr>
              <w:t>English Proficiency (EP)</w:t>
            </w:r>
          </w:p>
          <w:p w14:paraId="3BC50BED" w14:textId="07FCEC5F" w:rsidR="007B0747" w:rsidRDefault="007B0747" w:rsidP="007B0747">
            <w:pPr>
              <w:kinsoku w:val="0"/>
              <w:overflowPunct w:val="0"/>
              <w:autoSpaceDE w:val="0"/>
              <w:autoSpaceDN w:val="0"/>
              <w:adjustRightInd w:val="0"/>
              <w:spacing w:before="55"/>
              <w:ind w:left="62"/>
              <w:rPr>
                <w:rFonts w:ascii="Arial" w:hAnsi="Arial" w:cs="Arial"/>
                <w:color w:val="000000" w:themeColor="text1"/>
                <w:sz w:val="21"/>
              </w:rPr>
            </w:pPr>
            <w:proofErr w:type="gramStart"/>
            <w:r w:rsidRPr="00235B0F">
              <w:rPr>
                <w:rFonts w:ascii="Arial" w:hAnsi="Arial" w:cs="Arial"/>
                <w:color w:val="000000" w:themeColor="text1"/>
                <w:sz w:val="21"/>
              </w:rPr>
              <w:t>20</w:t>
            </w:r>
            <w:r>
              <w:rPr>
                <w:rFonts w:ascii="Arial" w:hAnsi="Arial" w:cs="Arial"/>
                <w:color w:val="000000" w:themeColor="text1"/>
                <w:sz w:val="21"/>
              </w:rPr>
              <w:t>-25</w:t>
            </w:r>
            <w:r w:rsidRPr="00235B0F">
              <w:rPr>
                <w:rFonts w:ascii="Arial" w:hAnsi="Arial" w:cs="Arial"/>
                <w:color w:val="000000" w:themeColor="text1"/>
                <w:sz w:val="21"/>
              </w:rPr>
              <w:t xml:space="preserve"> minute</w:t>
            </w:r>
            <w:proofErr w:type="gramEnd"/>
            <w:r w:rsidRPr="00235B0F">
              <w:rPr>
                <w:rFonts w:ascii="Arial" w:hAnsi="Arial" w:cs="Arial"/>
                <w:color w:val="000000" w:themeColor="text1"/>
                <w:sz w:val="21"/>
              </w:rPr>
              <w:t xml:space="preserve"> assessment that measures ability to comprehend basic English language instructions, procedures, signage, etc.</w:t>
            </w:r>
          </w:p>
          <w:p w14:paraId="07FBF270" w14:textId="77777777" w:rsidR="00807F09" w:rsidRPr="00807F09" w:rsidRDefault="00807F09" w:rsidP="00807F09">
            <w:pPr>
              <w:kinsoku w:val="0"/>
              <w:overflowPunct w:val="0"/>
              <w:autoSpaceDE w:val="0"/>
              <w:autoSpaceDN w:val="0"/>
              <w:adjustRightInd w:val="0"/>
              <w:spacing w:before="55"/>
              <w:ind w:left="62"/>
              <w:rPr>
                <w:rFonts w:ascii="Arial" w:hAnsi="Arial" w:cs="Arial"/>
                <w:b/>
                <w:color w:val="000000" w:themeColor="text1"/>
                <w:sz w:val="15"/>
                <w:szCs w:val="16"/>
              </w:rPr>
            </w:pPr>
            <w:r w:rsidRPr="00807F09">
              <w:rPr>
                <w:rFonts w:ascii="Calibri" w:hAnsi="Calibri"/>
                <w:color w:val="000000"/>
                <w:sz w:val="16"/>
                <w:szCs w:val="16"/>
              </w:rPr>
              <w:t>(</w:t>
            </w:r>
            <w:hyperlink r:id="rId36" w:history="1">
              <w:r w:rsidRPr="00807F09">
                <w:rPr>
                  <w:rStyle w:val="Hyperlink"/>
                  <w:rFonts w:ascii="Calibri" w:hAnsi="Calibri"/>
                  <w:color w:val="0563C1"/>
                  <w:sz w:val="16"/>
                  <w:szCs w:val="16"/>
                </w:rPr>
                <w:t>https://www.talentclick.com/solutions/english-proficiency-assessment/</w:t>
              </w:r>
            </w:hyperlink>
            <w:r w:rsidRPr="00807F09">
              <w:rPr>
                <w:rFonts w:ascii="Calibri" w:hAnsi="Calibri"/>
                <w:color w:val="000000"/>
                <w:sz w:val="16"/>
                <w:szCs w:val="16"/>
              </w:rPr>
              <w:t>)</w:t>
            </w:r>
          </w:p>
          <w:p w14:paraId="0D04B0B6" w14:textId="77777777" w:rsidR="00807F09" w:rsidRPr="00235B0F" w:rsidRDefault="00807F09" w:rsidP="007B0747">
            <w:pPr>
              <w:kinsoku w:val="0"/>
              <w:overflowPunct w:val="0"/>
              <w:autoSpaceDE w:val="0"/>
              <w:autoSpaceDN w:val="0"/>
              <w:adjustRightInd w:val="0"/>
              <w:spacing w:before="55"/>
              <w:ind w:left="62"/>
              <w:rPr>
                <w:rFonts w:ascii="Arial" w:hAnsi="Arial" w:cs="Arial"/>
                <w:color w:val="000000" w:themeColor="text1"/>
                <w:sz w:val="21"/>
              </w:rPr>
            </w:pPr>
          </w:p>
          <w:p w14:paraId="0A15B59A" w14:textId="77777777" w:rsidR="00015E43" w:rsidRDefault="00015E43" w:rsidP="000714BD">
            <w:pPr>
              <w:ind w:right="600"/>
              <w:outlineLvl w:val="0"/>
              <w:rPr>
                <w:rFonts w:ascii="Arial" w:hAnsi="Arial" w:cs="Arial"/>
                <w:b/>
                <w:bCs/>
                <w:color w:val="000000" w:themeColor="text1"/>
              </w:rPr>
            </w:pPr>
          </w:p>
        </w:tc>
        <w:tc>
          <w:tcPr>
            <w:tcW w:w="3736" w:type="dxa"/>
          </w:tcPr>
          <w:p w14:paraId="7DE485DF" w14:textId="77777777" w:rsidR="00015E43" w:rsidRDefault="00015E43" w:rsidP="00796A39">
            <w:r w:rsidRPr="00015E43">
              <w:rPr>
                <w:noProof/>
              </w:rPr>
              <w:drawing>
                <wp:inline distT="0" distB="0" distL="0" distR="0" wp14:anchorId="167CB651" wp14:editId="496AFD4B">
                  <wp:extent cx="1611334" cy="1874176"/>
                  <wp:effectExtent l="25400" t="25400" r="90805" b="10731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1633004" cy="1899380"/>
                          </a:xfrm>
                          <a:prstGeom prst="rect">
                            <a:avLst/>
                          </a:prstGeom>
                          <a:effectLst>
                            <a:outerShdw blurRad="50800" dist="38100" dir="2700000" algn="tl" rotWithShape="0">
                              <a:prstClr val="black">
                                <a:alpha val="40000"/>
                              </a:prstClr>
                            </a:outerShdw>
                          </a:effectLst>
                        </pic:spPr>
                      </pic:pic>
                    </a:graphicData>
                  </a:graphic>
                </wp:inline>
              </w:drawing>
            </w:r>
          </w:p>
        </w:tc>
      </w:tr>
    </w:tbl>
    <w:p w14:paraId="731BA50D" w14:textId="77777777" w:rsidR="00015E43" w:rsidRPr="009E6186" w:rsidRDefault="00015E43" w:rsidP="00312FA9">
      <w:pPr>
        <w:widowControl w:val="0"/>
        <w:autoSpaceDE w:val="0"/>
        <w:autoSpaceDN w:val="0"/>
        <w:adjustRightInd w:val="0"/>
        <w:rPr>
          <w:rFonts w:ascii="Arial" w:hAnsi="Arial" w:cs="Arial"/>
          <w:color w:val="000000" w:themeColor="text1"/>
          <w:sz w:val="22"/>
          <w:szCs w:val="22"/>
        </w:rPr>
      </w:pPr>
    </w:p>
    <w:p w14:paraId="4522D6E0" w14:textId="77777777" w:rsidR="004F5093" w:rsidRDefault="004F5093" w:rsidP="00312FA9">
      <w:pPr>
        <w:widowControl w:val="0"/>
        <w:autoSpaceDE w:val="0"/>
        <w:autoSpaceDN w:val="0"/>
        <w:adjustRightInd w:val="0"/>
        <w:rPr>
          <w:rFonts w:ascii="Arial" w:hAnsi="Arial" w:cs="Arial"/>
          <w:color w:val="000000" w:themeColor="text1"/>
          <w:sz w:val="22"/>
          <w:szCs w:val="22"/>
        </w:rPr>
      </w:pPr>
    </w:p>
    <w:p w14:paraId="383F3E3F" w14:textId="6FC68307" w:rsidR="00135135" w:rsidRDefault="00135135" w:rsidP="00135135">
      <w:pPr>
        <w:pStyle w:val="NormalWeb"/>
        <w:spacing w:before="0" w:beforeAutospacing="0" w:after="158" w:afterAutospacing="0"/>
        <w:rPr>
          <w:rFonts w:ascii="Arial" w:hAnsi="Arial" w:cs="Arial"/>
          <w:b/>
          <w:bCs/>
          <w:smallCaps/>
          <w:color w:val="000000" w:themeColor="text1"/>
          <w:sz w:val="32"/>
          <w:szCs w:val="22"/>
        </w:rPr>
      </w:pPr>
    </w:p>
    <w:p w14:paraId="5FD0EF54" w14:textId="77777777" w:rsidR="00D70F09" w:rsidRDefault="00D70F09">
      <w:pPr>
        <w:rPr>
          <w:rFonts w:ascii="Arial" w:hAnsi="Arial" w:cs="Arial"/>
          <w:b/>
          <w:bCs/>
          <w:smallCaps/>
          <w:color w:val="000000" w:themeColor="text1"/>
          <w:sz w:val="36"/>
          <w:u w:val="single"/>
        </w:rPr>
      </w:pPr>
      <w:r>
        <w:rPr>
          <w:rFonts w:ascii="Arial" w:hAnsi="Arial" w:cs="Arial"/>
          <w:b/>
          <w:bCs/>
          <w:smallCaps/>
          <w:color w:val="000000" w:themeColor="text1"/>
          <w:sz w:val="36"/>
          <w:u w:val="single"/>
        </w:rPr>
        <w:br w:type="page"/>
      </w:r>
    </w:p>
    <w:p w14:paraId="0EEAB870" w14:textId="4A19EE1F" w:rsidR="005B0BA6" w:rsidRPr="00796A39" w:rsidRDefault="00E66EEB" w:rsidP="00796A39">
      <w:pPr>
        <w:pStyle w:val="Heading1"/>
        <w:rPr>
          <w:b/>
          <w:bCs/>
          <w:color w:val="000000" w:themeColor="text1"/>
          <w:sz w:val="36"/>
          <w:szCs w:val="36"/>
        </w:rPr>
      </w:pPr>
      <w:bookmarkStart w:id="17" w:name="_Toc47512190"/>
      <w:r w:rsidRPr="00796A39">
        <w:rPr>
          <w:b/>
          <w:bCs/>
          <w:color w:val="000000" w:themeColor="text1"/>
          <w:sz w:val="36"/>
          <w:szCs w:val="36"/>
        </w:rPr>
        <w:lastRenderedPageBreak/>
        <w:t xml:space="preserve">Part </w:t>
      </w:r>
      <w:r w:rsidR="00D70F09" w:rsidRPr="00796A39">
        <w:rPr>
          <w:b/>
          <w:bCs/>
          <w:color w:val="000000" w:themeColor="text1"/>
          <w:sz w:val="36"/>
          <w:szCs w:val="36"/>
        </w:rPr>
        <w:t>3</w:t>
      </w:r>
      <w:r w:rsidRPr="00796A39">
        <w:rPr>
          <w:b/>
          <w:bCs/>
          <w:color w:val="000000" w:themeColor="text1"/>
          <w:sz w:val="36"/>
          <w:szCs w:val="36"/>
        </w:rPr>
        <w:t xml:space="preserve">:  </w:t>
      </w:r>
      <w:r w:rsidR="00135135" w:rsidRPr="00796A39">
        <w:rPr>
          <w:b/>
          <w:bCs/>
          <w:color w:val="000000" w:themeColor="text1"/>
          <w:sz w:val="36"/>
          <w:szCs w:val="36"/>
        </w:rPr>
        <w:t>Se</w:t>
      </w:r>
      <w:r w:rsidR="005B0BA6" w:rsidRPr="00796A39">
        <w:rPr>
          <w:b/>
          <w:bCs/>
          <w:color w:val="000000" w:themeColor="text1"/>
          <w:sz w:val="36"/>
          <w:szCs w:val="36"/>
        </w:rPr>
        <w:t>tting Up Your Account</w:t>
      </w:r>
      <w:bookmarkEnd w:id="17"/>
    </w:p>
    <w:p w14:paraId="7593C122" w14:textId="77777777" w:rsidR="005B0BA6" w:rsidRDefault="005B0BA6" w:rsidP="00B5264F">
      <w:pPr>
        <w:pStyle w:val="NormalWeb"/>
        <w:spacing w:before="0" w:beforeAutospacing="0" w:after="158" w:afterAutospacing="0"/>
        <w:ind w:hanging="10"/>
        <w:rPr>
          <w:rFonts w:ascii="Arial" w:hAnsi="Arial" w:cs="Arial"/>
          <w:color w:val="000000"/>
        </w:rPr>
      </w:pPr>
    </w:p>
    <w:p w14:paraId="0630466C" w14:textId="050A4207" w:rsidR="005B0BA6" w:rsidRPr="00796A39" w:rsidRDefault="005B0BA6" w:rsidP="00796A39">
      <w:pPr>
        <w:pStyle w:val="Heading2"/>
        <w:rPr>
          <w:b/>
          <w:bCs/>
          <w:color w:val="000000" w:themeColor="text1"/>
          <w:sz w:val="32"/>
          <w:szCs w:val="32"/>
        </w:rPr>
      </w:pPr>
      <w:bookmarkStart w:id="18" w:name="_Toc47512191"/>
      <w:r w:rsidRPr="00796A39">
        <w:rPr>
          <w:b/>
          <w:bCs/>
          <w:color w:val="000000" w:themeColor="text1"/>
          <w:sz w:val="32"/>
          <w:szCs w:val="32"/>
        </w:rPr>
        <w:t>Pre-Planning</w:t>
      </w:r>
      <w:bookmarkEnd w:id="18"/>
    </w:p>
    <w:p w14:paraId="3BCC4F7C" w14:textId="1475CC6E" w:rsidR="00B5264F" w:rsidRPr="00CB4D28" w:rsidRDefault="00B5264F" w:rsidP="00B5264F">
      <w:pPr>
        <w:pStyle w:val="NormalWeb"/>
        <w:spacing w:before="0" w:beforeAutospacing="0" w:after="158" w:afterAutospacing="0"/>
        <w:ind w:hanging="10"/>
        <w:rPr>
          <w:rFonts w:ascii="Arial" w:hAnsi="Arial" w:cs="Arial"/>
        </w:rPr>
      </w:pPr>
      <w:r w:rsidRPr="00CB4D28">
        <w:rPr>
          <w:rFonts w:ascii="Arial" w:hAnsi="Arial" w:cs="Arial"/>
          <w:color w:val="000000"/>
        </w:rPr>
        <w:t>Once the contract is signed, account setup typically takes between 3 days to 3 weeks, depending on availability of your team for calls and online meetings. This setup includes configuration of your testing links and training of your administrators.</w:t>
      </w:r>
    </w:p>
    <w:p w14:paraId="69A23BEA" w14:textId="77777777" w:rsidR="003520A6" w:rsidRDefault="00E70B5F" w:rsidP="00B5264F">
      <w:pPr>
        <w:pStyle w:val="NormalWeb"/>
        <w:spacing w:before="0" w:beforeAutospacing="0" w:after="158" w:afterAutospacing="0"/>
        <w:ind w:hanging="10"/>
        <w:rPr>
          <w:rFonts w:ascii="Arial" w:hAnsi="Arial" w:cs="Arial"/>
        </w:rPr>
      </w:pPr>
      <w:r w:rsidRPr="00CB4D28">
        <w:rPr>
          <w:rFonts w:ascii="Arial" w:hAnsi="Arial" w:cs="Arial"/>
          <w:color w:val="000000"/>
        </w:rPr>
        <w:t xml:space="preserve">When we start working with you, we ask that you designate one or more key contacts for us. </w:t>
      </w:r>
      <w:proofErr w:type="spellStart"/>
      <w:r w:rsidRPr="00CB4D28">
        <w:rPr>
          <w:rFonts w:ascii="Arial" w:hAnsi="Arial" w:cs="Arial"/>
          <w:color w:val="000000"/>
        </w:rPr>
        <w:t>TalentClick</w:t>
      </w:r>
      <w:proofErr w:type="spellEnd"/>
      <w:r w:rsidRPr="00CB4D28">
        <w:rPr>
          <w:rFonts w:ascii="Arial" w:hAnsi="Arial" w:cs="Arial"/>
          <w:color w:val="000000"/>
        </w:rPr>
        <w:t xml:space="preserve"> will maintain contact with this group via email, online meetings, and phone calls (and in-person meetings if required).</w:t>
      </w:r>
      <w:r w:rsidR="00B5264F" w:rsidRPr="00CB4D28">
        <w:rPr>
          <w:rFonts w:ascii="Arial" w:hAnsi="Arial" w:cs="Arial"/>
        </w:rPr>
        <w:t xml:space="preserve"> </w:t>
      </w:r>
    </w:p>
    <w:p w14:paraId="35441486" w14:textId="77777777" w:rsidR="003520A6" w:rsidRPr="00796A39" w:rsidRDefault="003520A6" w:rsidP="00796A39">
      <w:pPr>
        <w:rPr>
          <w:rFonts w:ascii="Arial" w:hAnsi="Arial" w:cs="Arial"/>
        </w:rPr>
      </w:pPr>
      <w:r w:rsidRPr="00796A39">
        <w:rPr>
          <w:rFonts w:ascii="Arial" w:hAnsi="Arial" w:cs="Arial"/>
        </w:rPr>
        <w:t xml:space="preserve">You will need to decide on answers to these account setup questions: </w:t>
      </w:r>
    </w:p>
    <w:p w14:paraId="0FD421AA" w14:textId="77777777" w:rsidR="003520A6" w:rsidRPr="00100D19" w:rsidRDefault="003520A6" w:rsidP="003948CC">
      <w:pPr>
        <w:pStyle w:val="ListParagraph"/>
        <w:widowControl w:val="0"/>
        <w:numPr>
          <w:ilvl w:val="0"/>
          <w:numId w:val="2"/>
        </w:numPr>
        <w:autoSpaceDE w:val="0"/>
        <w:autoSpaceDN w:val="0"/>
        <w:adjustRightInd w:val="0"/>
        <w:rPr>
          <w:rFonts w:cs="Arial"/>
          <w:color w:val="000000" w:themeColor="text1"/>
          <w:sz w:val="24"/>
          <w:szCs w:val="24"/>
        </w:rPr>
      </w:pPr>
      <w:r w:rsidRPr="00100D19">
        <w:rPr>
          <w:rFonts w:cs="Arial"/>
          <w:color w:val="000000" w:themeColor="text1"/>
          <w:sz w:val="24"/>
          <w:szCs w:val="24"/>
        </w:rPr>
        <w:t>Which of the reports would you like to receive?</w:t>
      </w:r>
    </w:p>
    <w:p w14:paraId="581C2716" w14:textId="77777777" w:rsidR="003520A6" w:rsidRPr="00100D19" w:rsidRDefault="003520A6" w:rsidP="003948CC">
      <w:pPr>
        <w:pStyle w:val="ListParagraph"/>
        <w:widowControl w:val="0"/>
        <w:numPr>
          <w:ilvl w:val="0"/>
          <w:numId w:val="2"/>
        </w:numPr>
        <w:autoSpaceDE w:val="0"/>
        <w:autoSpaceDN w:val="0"/>
        <w:adjustRightInd w:val="0"/>
        <w:rPr>
          <w:rFonts w:cs="Arial"/>
          <w:color w:val="000000" w:themeColor="text1"/>
          <w:sz w:val="24"/>
          <w:szCs w:val="24"/>
        </w:rPr>
      </w:pPr>
      <w:r w:rsidRPr="00100D19">
        <w:rPr>
          <w:rFonts w:cs="Arial"/>
          <w:color w:val="000000" w:themeColor="text1"/>
          <w:sz w:val="24"/>
          <w:szCs w:val="24"/>
        </w:rPr>
        <w:t xml:space="preserve">Do you want separate </w:t>
      </w:r>
      <w:proofErr w:type="gramStart"/>
      <w:r w:rsidRPr="00100D19">
        <w:rPr>
          <w:rFonts w:cs="Arial"/>
          <w:color w:val="000000" w:themeColor="text1"/>
          <w:sz w:val="24"/>
          <w:szCs w:val="24"/>
        </w:rPr>
        <w:t>reports</w:t>
      </w:r>
      <w:proofErr w:type="gramEnd"/>
      <w:r w:rsidRPr="00100D19">
        <w:rPr>
          <w:rFonts w:cs="Arial"/>
          <w:color w:val="000000" w:themeColor="text1"/>
          <w:sz w:val="24"/>
          <w:szCs w:val="24"/>
        </w:rPr>
        <w:t xml:space="preserve"> or would you like them combined into one longer report?</w:t>
      </w:r>
    </w:p>
    <w:p w14:paraId="4B1456E6" w14:textId="77777777" w:rsidR="003520A6" w:rsidRPr="00100D19" w:rsidRDefault="003520A6" w:rsidP="003948CC">
      <w:pPr>
        <w:pStyle w:val="ListParagraph"/>
        <w:widowControl w:val="0"/>
        <w:numPr>
          <w:ilvl w:val="0"/>
          <w:numId w:val="2"/>
        </w:numPr>
        <w:autoSpaceDE w:val="0"/>
        <w:autoSpaceDN w:val="0"/>
        <w:adjustRightInd w:val="0"/>
        <w:rPr>
          <w:rFonts w:cs="Arial"/>
          <w:color w:val="000000" w:themeColor="text1"/>
          <w:sz w:val="24"/>
          <w:szCs w:val="24"/>
        </w:rPr>
      </w:pPr>
      <w:r w:rsidRPr="00100D19">
        <w:rPr>
          <w:rFonts w:cs="Arial"/>
          <w:color w:val="000000" w:themeColor="text1"/>
          <w:sz w:val="24"/>
          <w:szCs w:val="24"/>
        </w:rPr>
        <w:t>Who should have access to the results in your cloud-based portal account?</w:t>
      </w:r>
    </w:p>
    <w:p w14:paraId="6656A293" w14:textId="77777777" w:rsidR="003520A6" w:rsidRPr="00100D19" w:rsidRDefault="003520A6" w:rsidP="003948CC">
      <w:pPr>
        <w:pStyle w:val="ListParagraph"/>
        <w:widowControl w:val="0"/>
        <w:numPr>
          <w:ilvl w:val="0"/>
          <w:numId w:val="2"/>
        </w:numPr>
        <w:autoSpaceDE w:val="0"/>
        <w:autoSpaceDN w:val="0"/>
        <w:adjustRightInd w:val="0"/>
        <w:rPr>
          <w:rFonts w:cs="Arial"/>
          <w:color w:val="000000" w:themeColor="text1"/>
          <w:sz w:val="24"/>
          <w:szCs w:val="24"/>
        </w:rPr>
      </w:pPr>
      <w:r w:rsidRPr="00100D19">
        <w:rPr>
          <w:rFonts w:cs="Arial"/>
          <w:color w:val="000000" w:themeColor="text1"/>
          <w:sz w:val="24"/>
          <w:szCs w:val="24"/>
        </w:rPr>
        <w:t xml:space="preserve">Do you also want reports emailed to you as PDF attachments? If so, to whom do you want the results sent? (The reports can be sent to as many people as you wish.) </w:t>
      </w:r>
    </w:p>
    <w:p w14:paraId="24A7C642" w14:textId="77777777" w:rsidR="003520A6" w:rsidRPr="00100D19" w:rsidRDefault="003520A6" w:rsidP="003948CC">
      <w:pPr>
        <w:pStyle w:val="ListParagraph"/>
        <w:widowControl w:val="0"/>
        <w:numPr>
          <w:ilvl w:val="0"/>
          <w:numId w:val="2"/>
        </w:numPr>
        <w:autoSpaceDE w:val="0"/>
        <w:autoSpaceDN w:val="0"/>
        <w:adjustRightInd w:val="0"/>
        <w:rPr>
          <w:rFonts w:cs="Arial"/>
          <w:color w:val="000000" w:themeColor="text1"/>
          <w:sz w:val="24"/>
          <w:szCs w:val="24"/>
        </w:rPr>
      </w:pPr>
      <w:r w:rsidRPr="00100D19">
        <w:rPr>
          <w:rFonts w:cs="Arial"/>
          <w:color w:val="000000" w:themeColor="text1"/>
          <w:sz w:val="24"/>
          <w:szCs w:val="24"/>
        </w:rPr>
        <w:t xml:space="preserve">Do you want Participants to automatically receive their own reports? We recommend No, unless you are sending it to employees only (not applicants) and you have already communicated the purpose of the tool and how to use it. </w:t>
      </w:r>
    </w:p>
    <w:p w14:paraId="536D982F" w14:textId="504E9696" w:rsidR="003520A6" w:rsidRDefault="003520A6" w:rsidP="003948CC">
      <w:pPr>
        <w:pStyle w:val="ListParagraph"/>
        <w:widowControl w:val="0"/>
        <w:numPr>
          <w:ilvl w:val="0"/>
          <w:numId w:val="2"/>
        </w:numPr>
        <w:autoSpaceDE w:val="0"/>
        <w:autoSpaceDN w:val="0"/>
        <w:adjustRightInd w:val="0"/>
        <w:rPr>
          <w:rFonts w:cs="Arial"/>
          <w:color w:val="000000" w:themeColor="text1"/>
          <w:sz w:val="24"/>
          <w:szCs w:val="24"/>
        </w:rPr>
      </w:pPr>
      <w:r w:rsidRPr="00100D19">
        <w:rPr>
          <w:rFonts w:cs="Arial"/>
          <w:color w:val="000000" w:themeColor="text1"/>
          <w:sz w:val="24"/>
          <w:szCs w:val="24"/>
        </w:rPr>
        <w:t>Would you like your logo on the survey landing page and/or on the reports?</w:t>
      </w:r>
    </w:p>
    <w:p w14:paraId="71F3D972" w14:textId="77777777" w:rsidR="00E66EEB" w:rsidRPr="00E66EEB" w:rsidRDefault="00E66EEB" w:rsidP="00E66EEB">
      <w:pPr>
        <w:widowControl w:val="0"/>
        <w:autoSpaceDE w:val="0"/>
        <w:autoSpaceDN w:val="0"/>
        <w:adjustRightInd w:val="0"/>
        <w:ind w:left="360"/>
        <w:rPr>
          <w:rFonts w:cs="Arial"/>
          <w:color w:val="000000" w:themeColor="text1"/>
        </w:rPr>
      </w:pPr>
    </w:p>
    <w:p w14:paraId="617F6D09" w14:textId="77777777" w:rsidR="004C20F6" w:rsidRDefault="00B5264F" w:rsidP="004C20F6">
      <w:pPr>
        <w:pStyle w:val="NormalWeb"/>
        <w:spacing w:before="0" w:beforeAutospacing="0" w:after="158" w:afterAutospacing="0"/>
        <w:ind w:hanging="10"/>
        <w:jc w:val="center"/>
        <w:rPr>
          <w:rFonts w:ascii="Calibri" w:hAnsi="Calibri"/>
          <w:color w:val="000000"/>
          <w:sz w:val="22"/>
          <w:szCs w:val="22"/>
          <w:bdr w:val="none" w:sz="0" w:space="0" w:color="auto" w:frame="1"/>
        </w:rPr>
      </w:pPr>
      <w:r>
        <w:rPr>
          <w:rFonts w:ascii="Calibri" w:hAnsi="Calibri"/>
          <w:color w:val="000000"/>
          <w:sz w:val="22"/>
          <w:szCs w:val="22"/>
          <w:bdr w:val="none" w:sz="0" w:space="0" w:color="auto" w:frame="1"/>
        </w:rPr>
        <w:fldChar w:fldCharType="begin"/>
      </w:r>
      <w:r>
        <w:rPr>
          <w:rFonts w:ascii="Calibri" w:hAnsi="Calibri"/>
          <w:color w:val="000000"/>
          <w:sz w:val="22"/>
          <w:szCs w:val="22"/>
          <w:bdr w:val="none" w:sz="0" w:space="0" w:color="auto" w:frame="1"/>
        </w:rPr>
        <w:instrText xml:space="preserve"> INCLUDEPICTURE "https://lh5.googleusercontent.com/ibhYJaTYH3_BcmEMPoAibgkPM6wKywZsYWkCafXt79LvNu8OHLsotAKRA1oo0RlTAieFoLQ9iHIuY3KmxrQ6BaUgUnEsSr5bezD3CG4JXGU7CdN9apLV5f9aseYZl_x8btkwRMc" \* MERGEFORMATINET </w:instrText>
      </w:r>
      <w:r>
        <w:rPr>
          <w:rFonts w:ascii="Calibri" w:hAnsi="Calibri"/>
          <w:color w:val="000000"/>
          <w:sz w:val="22"/>
          <w:szCs w:val="22"/>
          <w:bdr w:val="none" w:sz="0" w:space="0" w:color="auto" w:frame="1"/>
        </w:rPr>
        <w:fldChar w:fldCharType="separate"/>
      </w:r>
      <w:r>
        <w:rPr>
          <w:rFonts w:ascii="Calibri" w:hAnsi="Calibri"/>
          <w:noProof/>
          <w:color w:val="000000"/>
          <w:sz w:val="22"/>
          <w:szCs w:val="22"/>
          <w:bdr w:val="none" w:sz="0" w:space="0" w:color="auto" w:frame="1"/>
        </w:rPr>
        <w:drawing>
          <wp:inline distT="0" distB="0" distL="0" distR="0" wp14:anchorId="3FB9FF4D" wp14:editId="6A93FABA">
            <wp:extent cx="3125749" cy="4153509"/>
            <wp:effectExtent l="38100" t="38100" r="100330" b="101600"/>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2494" cy="4189047"/>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r>
        <w:rPr>
          <w:rFonts w:ascii="Calibri" w:hAnsi="Calibri"/>
          <w:color w:val="000000"/>
          <w:sz w:val="22"/>
          <w:szCs w:val="22"/>
          <w:bdr w:val="none" w:sz="0" w:space="0" w:color="auto" w:frame="1"/>
        </w:rPr>
        <w:fldChar w:fldCharType="end"/>
      </w:r>
    </w:p>
    <w:p w14:paraId="165C3239" w14:textId="272D308D" w:rsidR="004C20F6" w:rsidRDefault="004C20F6">
      <w:pPr>
        <w:rPr>
          <w:rFonts w:ascii="Calibri" w:hAnsi="Calibri"/>
          <w:color w:val="000000"/>
          <w:sz w:val="22"/>
          <w:szCs w:val="22"/>
          <w:bdr w:val="none" w:sz="0" w:space="0" w:color="auto" w:frame="1"/>
        </w:rPr>
      </w:pPr>
    </w:p>
    <w:p w14:paraId="25B3872C" w14:textId="03635FBB" w:rsidR="005B0BA6" w:rsidRPr="00796A39" w:rsidRDefault="005B0BA6" w:rsidP="00796A39">
      <w:pPr>
        <w:pStyle w:val="Heading2"/>
        <w:rPr>
          <w:b/>
          <w:bCs/>
          <w:color w:val="000000" w:themeColor="text1"/>
          <w:sz w:val="32"/>
          <w:szCs w:val="32"/>
        </w:rPr>
      </w:pPr>
      <w:bookmarkStart w:id="19" w:name="_Toc47512192"/>
      <w:r w:rsidRPr="00796A39">
        <w:rPr>
          <w:b/>
          <w:bCs/>
          <w:color w:val="000000" w:themeColor="text1"/>
          <w:sz w:val="32"/>
          <w:szCs w:val="32"/>
        </w:rPr>
        <w:lastRenderedPageBreak/>
        <w:t>Rollout &amp; Training</w:t>
      </w:r>
      <w:bookmarkEnd w:id="19"/>
    </w:p>
    <w:p w14:paraId="06C83F30" w14:textId="77777777" w:rsidR="004C20F6" w:rsidRDefault="004C20F6" w:rsidP="003520A6">
      <w:pPr>
        <w:pStyle w:val="NormalWeb"/>
        <w:spacing w:before="0" w:beforeAutospacing="0" w:after="158" w:afterAutospacing="0"/>
        <w:ind w:hanging="10"/>
        <w:rPr>
          <w:rFonts w:ascii="Arial" w:hAnsi="Arial" w:cs="Arial"/>
          <w:color w:val="000000"/>
        </w:rPr>
      </w:pPr>
    </w:p>
    <w:p w14:paraId="64493E1D" w14:textId="69FF6B67" w:rsidR="003520A6" w:rsidRPr="00796A39" w:rsidRDefault="003520A6" w:rsidP="003520A6">
      <w:pPr>
        <w:pStyle w:val="NormalWeb"/>
        <w:spacing w:before="0" w:beforeAutospacing="0" w:after="158" w:afterAutospacing="0"/>
        <w:ind w:hanging="10"/>
        <w:rPr>
          <w:rFonts w:ascii="Arial" w:hAnsi="Arial" w:cs="Arial"/>
          <w:color w:val="000000"/>
        </w:rPr>
      </w:pPr>
      <w:r w:rsidRPr="00CB4D28">
        <w:rPr>
          <w:rFonts w:ascii="Arial" w:hAnsi="Arial" w:cs="Arial"/>
          <w:color w:val="000000"/>
        </w:rPr>
        <w:t xml:space="preserve">The </w:t>
      </w:r>
      <w:proofErr w:type="spellStart"/>
      <w:r w:rsidRPr="00CB4D28">
        <w:rPr>
          <w:rFonts w:ascii="Arial" w:hAnsi="Arial" w:cs="Arial"/>
          <w:color w:val="000000"/>
        </w:rPr>
        <w:t>TalentClick</w:t>
      </w:r>
      <w:proofErr w:type="spellEnd"/>
      <w:r w:rsidRPr="00CB4D28">
        <w:rPr>
          <w:rFonts w:ascii="Arial" w:hAnsi="Arial" w:cs="Arial"/>
          <w:color w:val="000000"/>
        </w:rPr>
        <w:t xml:space="preserve"> project manager</w:t>
      </w:r>
      <w:r>
        <w:rPr>
          <w:rFonts w:ascii="Arial" w:hAnsi="Arial" w:cs="Arial"/>
          <w:color w:val="000000"/>
        </w:rPr>
        <w:t xml:space="preserve"> assigned to your account</w:t>
      </w:r>
      <w:r w:rsidRPr="00CB4D28">
        <w:rPr>
          <w:rFonts w:ascii="Arial" w:hAnsi="Arial" w:cs="Arial"/>
          <w:color w:val="000000"/>
        </w:rPr>
        <w:t xml:space="preserve"> will provide regular updates to your key contact(s), including </w:t>
      </w:r>
      <w:r w:rsidRPr="00796A39">
        <w:rPr>
          <w:rFonts w:ascii="Arial" w:hAnsi="Arial" w:cs="Arial"/>
          <w:color w:val="000000"/>
        </w:rPr>
        <w:t>key deliverables, timelines, and next steps.  Your key contact will sign off on deliverables throughout the project.</w:t>
      </w:r>
    </w:p>
    <w:p w14:paraId="6D13C9F3" w14:textId="51B4FF69" w:rsidR="001617F8" w:rsidRPr="00796A39" w:rsidRDefault="003520A6" w:rsidP="00796A39">
      <w:pPr>
        <w:rPr>
          <w:rFonts w:ascii="Arial" w:hAnsi="Arial" w:cs="Arial"/>
        </w:rPr>
      </w:pPr>
      <w:r w:rsidRPr="00796A39">
        <w:rPr>
          <w:rFonts w:ascii="Arial" w:hAnsi="Arial" w:cs="Arial"/>
        </w:rPr>
        <w:t>Sessions for employee development, executive coaching and employee coaching will be scheduled at regular intervals during the contract term, based on your requirements and timelines.</w:t>
      </w:r>
    </w:p>
    <w:p w14:paraId="2B375B07" w14:textId="77777777" w:rsidR="001617F8" w:rsidRPr="00796A39" w:rsidRDefault="001617F8" w:rsidP="00796A39">
      <w:pPr>
        <w:rPr>
          <w:rFonts w:ascii="Arial" w:hAnsi="Arial" w:cs="Arial"/>
          <w:sz w:val="22"/>
          <w:szCs w:val="22"/>
        </w:rPr>
      </w:pPr>
      <w:r w:rsidRPr="00796A39">
        <w:rPr>
          <w:rFonts w:ascii="Arial" w:hAnsi="Arial" w:cs="Arial"/>
          <w:noProof/>
        </w:rPr>
        <w:drawing>
          <wp:inline distT="0" distB="0" distL="0" distR="0" wp14:anchorId="217BE379" wp14:editId="28D25906">
            <wp:extent cx="5943600" cy="3343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43275"/>
                    </a:xfrm>
                    <a:prstGeom prst="rect">
                      <a:avLst/>
                    </a:prstGeom>
                  </pic:spPr>
                </pic:pic>
              </a:graphicData>
            </a:graphic>
          </wp:inline>
        </w:drawing>
      </w:r>
    </w:p>
    <w:p w14:paraId="42C47FA4" w14:textId="07618A6D" w:rsidR="0081185F" w:rsidRDefault="0081185F" w:rsidP="00796A39">
      <w:pPr>
        <w:rPr>
          <w:color w:val="000000" w:themeColor="text1"/>
        </w:rPr>
      </w:pPr>
    </w:p>
    <w:p w14:paraId="20B2F589" w14:textId="77777777" w:rsidR="0081185F" w:rsidRPr="00100D19" w:rsidRDefault="0081185F" w:rsidP="00796A39">
      <w:pPr>
        <w:rPr>
          <w:rFonts w:eastAsia="Times New Roman"/>
          <w:color w:val="000000" w:themeColor="text1"/>
          <w:shd w:val="clear" w:color="auto" w:fill="FFFFFF"/>
        </w:rPr>
      </w:pPr>
    </w:p>
    <w:p w14:paraId="0C82538D" w14:textId="77777777" w:rsidR="0081185F" w:rsidRPr="00796A39" w:rsidRDefault="0081185F" w:rsidP="00796A39">
      <w:pPr>
        <w:pStyle w:val="Heading2"/>
        <w:rPr>
          <w:b/>
          <w:bCs/>
          <w:color w:val="000000" w:themeColor="text1"/>
          <w:sz w:val="32"/>
          <w:szCs w:val="32"/>
        </w:rPr>
      </w:pPr>
      <w:bookmarkStart w:id="20" w:name="_Toc47512193"/>
      <w:r w:rsidRPr="00796A39">
        <w:rPr>
          <w:b/>
          <w:bCs/>
          <w:color w:val="000000" w:themeColor="text1"/>
          <w:sz w:val="32"/>
          <w:szCs w:val="32"/>
        </w:rPr>
        <w:t>User Training</w:t>
      </w:r>
      <w:bookmarkEnd w:id="20"/>
    </w:p>
    <w:p w14:paraId="7ECC0656" w14:textId="77777777" w:rsidR="0081185F" w:rsidRPr="00CB4D28" w:rsidRDefault="0081185F" w:rsidP="0081185F">
      <w:pPr>
        <w:pStyle w:val="NormalWeb"/>
        <w:spacing w:before="0" w:beforeAutospacing="0" w:after="158" w:afterAutospacing="0"/>
        <w:ind w:hanging="10"/>
        <w:rPr>
          <w:rFonts w:ascii="Arial" w:hAnsi="Arial" w:cs="Arial"/>
        </w:rPr>
      </w:pPr>
      <w:r w:rsidRPr="00CB4D28">
        <w:rPr>
          <w:rFonts w:ascii="Arial" w:hAnsi="Arial" w:cs="Arial"/>
          <w:color w:val="000000"/>
        </w:rPr>
        <w:t>User training is provided in 2 sessions: </w:t>
      </w:r>
    </w:p>
    <w:p w14:paraId="741C0155" w14:textId="77777777" w:rsidR="0081185F" w:rsidRPr="00CB4D28" w:rsidRDefault="0081185F" w:rsidP="003948CC">
      <w:pPr>
        <w:pStyle w:val="NormalWeb"/>
        <w:numPr>
          <w:ilvl w:val="0"/>
          <w:numId w:val="9"/>
        </w:numPr>
        <w:spacing w:before="0" w:beforeAutospacing="0" w:after="0" w:afterAutospacing="0"/>
        <w:textAlignment w:val="baseline"/>
        <w:rPr>
          <w:rFonts w:ascii="Arial" w:hAnsi="Arial" w:cs="Arial"/>
          <w:color w:val="000000"/>
        </w:rPr>
      </w:pPr>
      <w:r w:rsidRPr="00CB4D28">
        <w:rPr>
          <w:rFonts w:ascii="Arial" w:hAnsi="Arial" w:cs="Arial"/>
          <w:color w:val="000000"/>
        </w:rPr>
        <w:t>Product Knowledge Training:  Meant for recruiters and hiring managers. Focuses on the soft skills needed for interpreting the reports and using the information for pre-screening, interviews, performance management and coaching of a new hire.  This session generally takes around 1 hour and is conducted remotely via a web session. You can have as many users attend this as you wish.  Each initial session is included at no charge, and subsequent sessions may be purchased at our standard hourly consulting rate. </w:t>
      </w:r>
    </w:p>
    <w:p w14:paraId="1382D7CA" w14:textId="77777777" w:rsidR="004C20F6" w:rsidRDefault="0081185F" w:rsidP="003948CC">
      <w:pPr>
        <w:pStyle w:val="NormalWeb"/>
        <w:numPr>
          <w:ilvl w:val="0"/>
          <w:numId w:val="9"/>
        </w:numPr>
        <w:spacing w:before="0" w:beforeAutospacing="0" w:after="0" w:afterAutospacing="0"/>
        <w:textAlignment w:val="baseline"/>
        <w:rPr>
          <w:rFonts w:ascii="Arial" w:hAnsi="Arial" w:cs="Arial"/>
          <w:color w:val="000000"/>
        </w:rPr>
      </w:pPr>
      <w:r w:rsidRPr="00CB4D28">
        <w:rPr>
          <w:rFonts w:ascii="Arial" w:hAnsi="Arial" w:cs="Arial"/>
          <w:color w:val="000000"/>
        </w:rPr>
        <w:t>Technical Training:  Meant for any admin users of our cloud-based portal who wish to use our system for inviting applicants, retrieving reports, running utilization reports, creating team analytics reports, modifying benchmarks, and more. This session generally takes around 1 hour and is conducted remotely via a web session. You can have as many users attend this as you wish. Each initial session is included at no charge, and subsequent sessions may be purchased at our standard hourly consulting rate. </w:t>
      </w:r>
    </w:p>
    <w:p w14:paraId="2F93BF23" w14:textId="7322B34D" w:rsidR="004C20F6" w:rsidRDefault="004C20F6">
      <w:pPr>
        <w:rPr>
          <w:rFonts w:ascii="Arial" w:hAnsi="Arial" w:cs="Arial"/>
          <w:color w:val="000000"/>
        </w:rPr>
      </w:pPr>
    </w:p>
    <w:p w14:paraId="2AB7D432" w14:textId="1D9D1DFA" w:rsidR="0081185F" w:rsidRPr="00796A39" w:rsidRDefault="0081185F" w:rsidP="00796A39">
      <w:pPr>
        <w:pStyle w:val="Heading2"/>
        <w:rPr>
          <w:b/>
          <w:bCs/>
          <w:color w:val="000000" w:themeColor="text1"/>
          <w:sz w:val="32"/>
          <w:szCs w:val="32"/>
        </w:rPr>
      </w:pPr>
      <w:bookmarkStart w:id="21" w:name="_Toc47512194"/>
      <w:r w:rsidRPr="00796A39">
        <w:rPr>
          <w:b/>
          <w:bCs/>
          <w:color w:val="000000" w:themeColor="text1"/>
          <w:sz w:val="32"/>
          <w:szCs w:val="32"/>
        </w:rPr>
        <w:lastRenderedPageBreak/>
        <w:t>Client Portal</w:t>
      </w:r>
      <w:bookmarkEnd w:id="21"/>
    </w:p>
    <w:p w14:paraId="69545CE6" w14:textId="521867D9" w:rsidR="0081185F" w:rsidRPr="00CB4D28" w:rsidRDefault="0081185F" w:rsidP="0081185F">
      <w:pPr>
        <w:pStyle w:val="NormalWeb"/>
        <w:spacing w:before="120" w:beforeAutospacing="0" w:after="120" w:afterAutospacing="0"/>
        <w:rPr>
          <w:rFonts w:ascii="Arial" w:hAnsi="Arial" w:cs="Arial"/>
        </w:rPr>
      </w:pPr>
      <w:r w:rsidRPr="00CB4D28">
        <w:rPr>
          <w:rFonts w:ascii="Arial" w:hAnsi="Arial" w:cs="Arial"/>
          <w:color w:val="000000"/>
        </w:rPr>
        <w:t xml:space="preserve">The </w:t>
      </w:r>
      <w:proofErr w:type="spellStart"/>
      <w:r w:rsidRPr="00CB4D28">
        <w:rPr>
          <w:rFonts w:ascii="Arial" w:hAnsi="Arial" w:cs="Arial"/>
          <w:color w:val="000000"/>
        </w:rPr>
        <w:t>TalentClick</w:t>
      </w:r>
      <w:proofErr w:type="spellEnd"/>
      <w:r w:rsidRPr="00CB4D28">
        <w:rPr>
          <w:rFonts w:ascii="Arial" w:hAnsi="Arial" w:cs="Arial"/>
          <w:color w:val="000000"/>
        </w:rPr>
        <w:t xml:space="preserve"> portal is available 24/7 for access to reports, results, benchmarking, fit scores and team analytics. A secure login is provided to each client. Assessment results are automatically saved to the </w:t>
      </w:r>
      <w:proofErr w:type="gramStart"/>
      <w:r w:rsidRPr="00CB4D28">
        <w:rPr>
          <w:rFonts w:ascii="Arial" w:hAnsi="Arial" w:cs="Arial"/>
          <w:color w:val="000000"/>
        </w:rPr>
        <w:t>portal, and</w:t>
      </w:r>
      <w:proofErr w:type="gramEnd"/>
      <w:r w:rsidRPr="00CB4D28">
        <w:rPr>
          <w:rFonts w:ascii="Arial" w:hAnsi="Arial" w:cs="Arial"/>
          <w:color w:val="000000"/>
        </w:rPr>
        <w:t xml:space="preserve"> may be viewed or downloaded. Search criteria include report type, date and product. </w:t>
      </w:r>
    </w:p>
    <w:p w14:paraId="647CE27B" w14:textId="77777777" w:rsidR="0081185F" w:rsidRPr="00CB4D28" w:rsidRDefault="0081185F" w:rsidP="0081185F">
      <w:pPr>
        <w:pStyle w:val="NormalWeb"/>
        <w:spacing w:before="0" w:beforeAutospacing="0" w:after="197" w:afterAutospacing="0"/>
        <w:ind w:hanging="10"/>
        <w:rPr>
          <w:rFonts w:ascii="Arial" w:hAnsi="Arial" w:cs="Arial"/>
        </w:rPr>
      </w:pPr>
      <w:r w:rsidRPr="00CB4D28">
        <w:rPr>
          <w:rFonts w:ascii="Arial" w:hAnsi="Arial" w:cs="Arial"/>
          <w:color w:val="000000"/>
        </w:rPr>
        <w:t>The self-serve portal also features team analytics and benchmarking, to provide insights into where an applicant (or team) may excel, and where there could be potential gaps.</w:t>
      </w:r>
    </w:p>
    <w:p w14:paraId="73D248F0" w14:textId="77777777" w:rsidR="006072D2" w:rsidRDefault="0081185F" w:rsidP="0081185F">
      <w:pPr>
        <w:pStyle w:val="NormalWeb"/>
        <w:spacing w:before="0" w:beforeAutospacing="0" w:after="197" w:afterAutospacing="0"/>
        <w:ind w:hanging="10"/>
        <w:rPr>
          <w:rFonts w:ascii="Arial" w:hAnsi="Arial" w:cs="Arial"/>
          <w:color w:val="000000"/>
        </w:rPr>
      </w:pPr>
      <w:r w:rsidRPr="00CB4D28">
        <w:rPr>
          <w:rFonts w:ascii="Arial" w:hAnsi="Arial" w:cs="Arial"/>
          <w:color w:val="000000"/>
        </w:rPr>
        <w:t xml:space="preserve">For an overview of our portal, please click here:  </w:t>
      </w:r>
      <w:hyperlink r:id="rId40" w:history="1">
        <w:r w:rsidRPr="00CB4D28">
          <w:rPr>
            <w:rStyle w:val="Hyperlink"/>
            <w:rFonts w:ascii="Arial" w:hAnsi="Arial" w:cs="Arial"/>
            <w:color w:val="0563C1"/>
          </w:rPr>
          <w:t>https://share.vidyard.com/watch/PXrfQKbaCdysgH4ewZv7dS</w:t>
        </w:r>
      </w:hyperlink>
      <w:r w:rsidRPr="00CB4D28">
        <w:rPr>
          <w:rFonts w:ascii="Arial" w:hAnsi="Arial" w:cs="Arial"/>
          <w:color w:val="000000"/>
        </w:rPr>
        <w:t>? </w:t>
      </w:r>
    </w:p>
    <w:p w14:paraId="7761EAF0" w14:textId="2BB528C6" w:rsidR="0081185F" w:rsidRDefault="0081185F" w:rsidP="0081185F">
      <w:pPr>
        <w:pStyle w:val="NormalWeb"/>
        <w:spacing w:before="0" w:beforeAutospacing="0" w:after="197" w:afterAutospacing="0"/>
        <w:ind w:hanging="10"/>
        <w:rPr>
          <w:rFonts w:ascii="Arial" w:hAnsi="Arial" w:cs="Arial"/>
          <w:color w:val="000000"/>
        </w:rPr>
      </w:pPr>
      <w:r w:rsidRPr="00CB4D28">
        <w:rPr>
          <w:rFonts w:ascii="Arial" w:hAnsi="Arial" w:cs="Arial"/>
          <w:color w:val="000000"/>
        </w:rPr>
        <w:t>Below are screenshots showing examples of portal functionality:</w:t>
      </w:r>
    </w:p>
    <w:p w14:paraId="5FE9FF61" w14:textId="10E9FF14" w:rsidR="00225B0F" w:rsidRPr="00225B0F" w:rsidRDefault="00225B0F" w:rsidP="0081185F">
      <w:pPr>
        <w:pStyle w:val="NormalWeb"/>
        <w:spacing w:before="0" w:beforeAutospacing="0" w:after="197" w:afterAutospacing="0"/>
        <w:ind w:hanging="10"/>
        <w:rPr>
          <w:rFonts w:ascii="Arial" w:hAnsi="Arial" w:cs="Arial"/>
          <w:b/>
          <w:bCs/>
        </w:rPr>
      </w:pPr>
      <w:r w:rsidRPr="00225B0F">
        <w:rPr>
          <w:rFonts w:ascii="Arial" w:hAnsi="Arial" w:cs="Arial"/>
          <w:b/>
          <w:bCs/>
          <w:color w:val="000000"/>
        </w:rPr>
        <w:t xml:space="preserve">Report Builder: </w:t>
      </w:r>
      <w:r w:rsidRPr="00225B0F">
        <w:rPr>
          <w:rFonts w:ascii="Arial" w:hAnsi="Arial" w:cs="Arial"/>
          <w:color w:val="000000"/>
        </w:rPr>
        <w:t>interactive, easy to configure different reports</w:t>
      </w:r>
    </w:p>
    <w:p w14:paraId="027F00D0" w14:textId="77777777" w:rsidR="0081185F" w:rsidRDefault="0081185F" w:rsidP="0081185F">
      <w:pPr>
        <w:pStyle w:val="NormalWeb"/>
        <w:spacing w:before="120" w:beforeAutospacing="0" w:after="120" w:afterAutospacing="0"/>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"https://lh6.googleusercontent.com/ECD6TXYBpRdfKpuCvGfMtoNbv4aDqvR5EASr4QNQTqP_LERjRy91vsw1vFm1OhAwIe_yishB5GpfrGfAShXbAkqCDxmfm6K_w3yUH88hHasky3Bzq48ZBmHicsZ46A"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19138793" wp14:editId="480C1713">
            <wp:extent cx="4542728" cy="2469403"/>
            <wp:effectExtent l="38100" t="38100" r="106045" b="96520"/>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4294" cy="2475690"/>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r>
        <w:rPr>
          <w:rFonts w:ascii="Arial" w:hAnsi="Arial" w:cs="Arial"/>
          <w:color w:val="000000"/>
          <w:sz w:val="22"/>
          <w:szCs w:val="22"/>
          <w:bdr w:val="none" w:sz="0" w:space="0" w:color="auto" w:frame="1"/>
        </w:rPr>
        <w:fldChar w:fldCharType="end"/>
      </w:r>
    </w:p>
    <w:p w14:paraId="33ADC040" w14:textId="77777777" w:rsidR="00225B0F" w:rsidRDefault="00225B0F" w:rsidP="0081185F"/>
    <w:p w14:paraId="259F1615" w14:textId="6409C170" w:rsidR="003C6A08" w:rsidRDefault="00225B0F" w:rsidP="00796A39">
      <w:pPr>
        <w:pStyle w:val="Heading2"/>
        <w:rPr>
          <w:b/>
          <w:bCs/>
          <w:color w:val="000000" w:themeColor="text1"/>
          <w:sz w:val="32"/>
          <w:szCs w:val="32"/>
        </w:rPr>
      </w:pPr>
      <w:bookmarkStart w:id="22" w:name="_Toc47512195"/>
      <w:r w:rsidRPr="00796A39">
        <w:rPr>
          <w:b/>
          <w:bCs/>
          <w:color w:val="000000" w:themeColor="text1"/>
          <w:sz w:val="32"/>
          <w:szCs w:val="32"/>
        </w:rPr>
        <w:t>Benchmark Library</w:t>
      </w:r>
      <w:bookmarkEnd w:id="22"/>
    </w:p>
    <w:p w14:paraId="5D4ED658" w14:textId="36534E64" w:rsidR="0081185F" w:rsidRPr="003C6A08" w:rsidRDefault="003C6A08" w:rsidP="003C6A08">
      <w:pPr>
        <w:rPr>
          <w:rFonts w:ascii="Arial" w:hAnsi="Arial" w:cs="Arial"/>
        </w:rPr>
      </w:pPr>
      <w:r w:rsidRPr="003C6A08">
        <w:rPr>
          <w:rFonts w:ascii="Arial" w:hAnsi="Arial" w:cs="Arial"/>
        </w:rPr>
        <w:t>(</w:t>
      </w:r>
      <w:r w:rsidR="00225B0F" w:rsidRPr="003C6A08">
        <w:rPr>
          <w:rFonts w:ascii="Arial" w:hAnsi="Arial" w:cs="Arial"/>
        </w:rPr>
        <w:t>hundreds of job titles to choose from</w:t>
      </w:r>
      <w:r w:rsidRPr="003C6A08">
        <w:rPr>
          <w:rFonts w:ascii="Arial" w:hAnsi="Arial" w:cs="Arial"/>
        </w:rPr>
        <w:t>)</w:t>
      </w:r>
    </w:p>
    <w:p w14:paraId="3481E34F" w14:textId="77777777" w:rsidR="0081185F" w:rsidRDefault="0081185F" w:rsidP="0081185F">
      <w:pPr>
        <w:pStyle w:val="NormalWeb"/>
        <w:spacing w:before="120" w:beforeAutospacing="0" w:after="120" w:afterAutospacing="0"/>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"https://lh6.googleusercontent.com/x2RB5HJf7YyOwwUAwLHiHLxgop6XTs-txAfsCmgr5jJMW4lHHJ7yzKrO6n9HgJ9VAzKwbDIiK_PitGxwukI3Rm1OKcb04ZabtulKOxSkjrsYDK1VeMnL6friwyzjl871d6z1Jgs"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7428863C" wp14:editId="51B28E7A">
            <wp:extent cx="4776576" cy="2427094"/>
            <wp:effectExtent l="0" t="0" r="0" b="0"/>
            <wp:docPr id="43" name="Picture 4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3520" cy="2435703"/>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75FA2969" w14:textId="4BCBDCC4" w:rsidR="0081185F" w:rsidRDefault="0081185F" w:rsidP="0081185F">
      <w:pPr>
        <w:pStyle w:val="NormalWeb"/>
        <w:spacing w:before="120" w:beforeAutospacing="0" w:after="120" w:afterAutospacing="0"/>
        <w:jc w:val="center"/>
      </w:pPr>
    </w:p>
    <w:p w14:paraId="1EB5BF70" w14:textId="154585DD" w:rsidR="00D70F09" w:rsidRDefault="00D70F09">
      <w:pPr>
        <w:rPr>
          <w:rFonts w:ascii="Arial" w:hAnsi="Arial" w:cs="Arial"/>
          <w:b/>
          <w:color w:val="000000" w:themeColor="text1"/>
        </w:rPr>
      </w:pPr>
    </w:p>
    <w:p w14:paraId="047E705B" w14:textId="77777777" w:rsidR="003C6A08" w:rsidRDefault="00225B0F" w:rsidP="00796A39">
      <w:pPr>
        <w:pStyle w:val="Heading2"/>
        <w:rPr>
          <w:b/>
          <w:bCs/>
          <w:color w:val="000000" w:themeColor="text1"/>
          <w:sz w:val="32"/>
          <w:szCs w:val="32"/>
        </w:rPr>
      </w:pPr>
      <w:bookmarkStart w:id="23" w:name="_Toc47512196"/>
      <w:r w:rsidRPr="00796A39">
        <w:rPr>
          <w:b/>
          <w:bCs/>
          <w:color w:val="000000" w:themeColor="text1"/>
          <w:sz w:val="32"/>
          <w:szCs w:val="32"/>
        </w:rPr>
        <w:t>Fit Score Sorter</w:t>
      </w:r>
      <w:bookmarkEnd w:id="23"/>
    </w:p>
    <w:p w14:paraId="7BD7F71B" w14:textId="1E4639E0" w:rsidR="00225B0F" w:rsidRPr="003C6A08" w:rsidRDefault="003C6A08" w:rsidP="003C6A08">
      <w:pPr>
        <w:rPr>
          <w:rFonts w:ascii="Arial" w:hAnsi="Arial" w:cs="Arial"/>
        </w:rPr>
      </w:pPr>
      <w:r w:rsidRPr="003C6A08">
        <w:rPr>
          <w:rFonts w:ascii="Arial" w:hAnsi="Arial" w:cs="Arial"/>
        </w:rPr>
        <w:t>(S</w:t>
      </w:r>
      <w:r w:rsidR="00225B0F" w:rsidRPr="003C6A08">
        <w:rPr>
          <w:rFonts w:ascii="Arial" w:hAnsi="Arial" w:cs="Arial"/>
        </w:rPr>
        <w:t>ave time by ranking many applicants at one time</w:t>
      </w:r>
      <w:r w:rsidRPr="003C6A08">
        <w:rPr>
          <w:rFonts w:ascii="Arial" w:hAnsi="Arial" w:cs="Arial"/>
        </w:rPr>
        <w:t>)</w:t>
      </w:r>
    </w:p>
    <w:p w14:paraId="272FD1A7" w14:textId="77777777" w:rsidR="00225B0F" w:rsidRDefault="00225B0F" w:rsidP="00225B0F">
      <w:pPr>
        <w:pStyle w:val="NormalWeb"/>
        <w:spacing w:before="0" w:beforeAutospacing="0" w:after="158" w:afterAutospacing="0"/>
        <w:jc w:val="center"/>
        <w:rPr>
          <w:rFonts w:ascii="Arial" w:hAnsi="Arial" w:cs="Arial"/>
          <w:color w:val="000000" w:themeColor="text1"/>
        </w:rPr>
      </w:pPr>
      <w:r w:rsidRPr="00FC577D">
        <w:rPr>
          <w:rFonts w:ascii="Arial" w:hAnsi="Arial" w:cs="Arial"/>
          <w:noProof/>
          <w:color w:val="000000" w:themeColor="text1"/>
        </w:rPr>
        <w:drawing>
          <wp:inline distT="0" distB="0" distL="0" distR="0" wp14:anchorId="708ABD78" wp14:editId="1593A194">
            <wp:extent cx="6115987" cy="3440242"/>
            <wp:effectExtent l="0" t="0" r="5715" b="190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3958" cy="3444726"/>
                    </a:xfrm>
                    <a:prstGeom prst="rect">
                      <a:avLst/>
                    </a:prstGeom>
                  </pic:spPr>
                </pic:pic>
              </a:graphicData>
            </a:graphic>
          </wp:inline>
        </w:drawing>
      </w:r>
    </w:p>
    <w:p w14:paraId="440834E4" w14:textId="38409578" w:rsidR="0081185F" w:rsidRPr="00100D19" w:rsidRDefault="0081185F" w:rsidP="003520A6">
      <w:pPr>
        <w:ind w:right="600"/>
        <w:rPr>
          <w:rFonts w:ascii="Arial" w:hAnsi="Arial" w:cs="Arial"/>
          <w:color w:val="000000" w:themeColor="text1"/>
        </w:rPr>
      </w:pPr>
    </w:p>
    <w:p w14:paraId="4C88182D" w14:textId="654ECB23" w:rsidR="00E66EEB" w:rsidRPr="00796A39" w:rsidRDefault="00E66EEB" w:rsidP="00796A39">
      <w:pPr>
        <w:pStyle w:val="Heading2"/>
        <w:rPr>
          <w:b/>
          <w:bCs/>
          <w:color w:val="000000" w:themeColor="text1"/>
          <w:sz w:val="32"/>
          <w:szCs w:val="32"/>
        </w:rPr>
      </w:pPr>
      <w:bookmarkStart w:id="24" w:name="_Toc47512197"/>
      <w:r w:rsidRPr="00796A39">
        <w:rPr>
          <w:b/>
          <w:bCs/>
          <w:color w:val="000000" w:themeColor="text1"/>
          <w:sz w:val="32"/>
          <w:szCs w:val="32"/>
        </w:rPr>
        <w:t>Analytics</w:t>
      </w:r>
      <w:r w:rsidR="00225B0F" w:rsidRPr="00796A39">
        <w:rPr>
          <w:b/>
          <w:bCs/>
          <w:color w:val="000000" w:themeColor="text1"/>
          <w:sz w:val="32"/>
          <w:szCs w:val="32"/>
        </w:rPr>
        <w:t xml:space="preserve"> (Team Reports)</w:t>
      </w:r>
      <w:bookmarkEnd w:id="24"/>
    </w:p>
    <w:p w14:paraId="1C144EC4" w14:textId="231C911D" w:rsidR="00E66EEB" w:rsidRPr="00E24A85" w:rsidRDefault="00225B0F" w:rsidP="00E66EEB">
      <w:pPr>
        <w:pStyle w:val="NormalWeb"/>
        <w:spacing w:before="0" w:beforeAutospacing="0" w:after="195" w:afterAutospacing="0"/>
        <w:ind w:hanging="10"/>
        <w:rPr>
          <w:rFonts w:ascii="Arial" w:hAnsi="Arial" w:cs="Arial"/>
          <w:sz w:val="28"/>
          <w:szCs w:val="28"/>
        </w:rPr>
      </w:pPr>
      <w:r>
        <w:rPr>
          <w:rFonts w:ascii="Arial" w:hAnsi="Arial" w:cs="Arial"/>
          <w:color w:val="000000"/>
        </w:rPr>
        <w:t xml:space="preserve">You can create scatterplot graphs showing groups of people in various locations, departments, teams, job types, and so on. </w:t>
      </w:r>
      <w:r w:rsidR="00E66EEB" w:rsidRPr="00E24A85">
        <w:rPr>
          <w:rFonts w:ascii="Arial" w:hAnsi="Arial" w:cs="Arial"/>
          <w:color w:val="000000"/>
        </w:rPr>
        <w:t xml:space="preserve"> </w:t>
      </w:r>
      <w:proofErr w:type="gramStart"/>
      <w:r w:rsidR="00E66EEB" w:rsidRPr="00E24A85">
        <w:rPr>
          <w:rFonts w:ascii="Arial" w:hAnsi="Arial" w:cs="Arial"/>
          <w:color w:val="000000"/>
        </w:rPr>
        <w:t>spot behavioral patterns and trends,</w:t>
      </w:r>
      <w:proofErr w:type="gramEnd"/>
      <w:r w:rsidR="00E66EEB" w:rsidRPr="00E24A85">
        <w:rPr>
          <w:rFonts w:ascii="Arial" w:hAnsi="Arial" w:cs="Arial"/>
          <w:color w:val="000000"/>
        </w:rPr>
        <w:t xml:space="preserve"> predict risks and leverage strengths by turning information into actionable business insights. The easy-to-use function is available on the client portal and helps:</w:t>
      </w:r>
    </w:p>
    <w:p w14:paraId="521E7591" w14:textId="433B381C" w:rsidR="00E66EEB" w:rsidRPr="00E24A85" w:rsidRDefault="00E66EEB" w:rsidP="003948CC">
      <w:pPr>
        <w:pStyle w:val="NormalWeb"/>
        <w:numPr>
          <w:ilvl w:val="0"/>
          <w:numId w:val="11"/>
        </w:numPr>
        <w:spacing w:before="0" w:beforeAutospacing="0" w:after="0" w:afterAutospacing="0"/>
        <w:textAlignment w:val="baseline"/>
        <w:rPr>
          <w:rFonts w:ascii="Arial" w:hAnsi="Arial" w:cs="Arial"/>
          <w:color w:val="000000"/>
          <w:sz w:val="22"/>
          <w:szCs w:val="22"/>
        </w:rPr>
      </w:pPr>
      <w:r w:rsidRPr="00E24A85">
        <w:rPr>
          <w:rFonts w:ascii="Arial" w:hAnsi="Arial" w:cs="Arial"/>
          <w:color w:val="000000"/>
          <w:sz w:val="22"/>
          <w:szCs w:val="22"/>
        </w:rPr>
        <w:t>Improve team communication, problem solving and performance by using group reports to facilitate fast and effective team</w:t>
      </w:r>
      <w:r w:rsidR="00225B0F">
        <w:rPr>
          <w:rFonts w:ascii="Arial" w:hAnsi="Arial" w:cs="Arial"/>
          <w:color w:val="000000"/>
          <w:sz w:val="22"/>
          <w:szCs w:val="22"/>
        </w:rPr>
        <w:t xml:space="preserve"> </w:t>
      </w:r>
      <w:r w:rsidRPr="00E24A85">
        <w:rPr>
          <w:rFonts w:ascii="Arial" w:hAnsi="Arial" w:cs="Arial"/>
          <w:color w:val="000000"/>
          <w:sz w:val="22"/>
          <w:szCs w:val="22"/>
        </w:rPr>
        <w:t>building.</w:t>
      </w:r>
    </w:p>
    <w:p w14:paraId="759116A3" w14:textId="77777777" w:rsidR="00E66EEB" w:rsidRPr="00E24A85" w:rsidRDefault="00E66EEB" w:rsidP="003948CC">
      <w:pPr>
        <w:pStyle w:val="NormalWeb"/>
        <w:numPr>
          <w:ilvl w:val="0"/>
          <w:numId w:val="11"/>
        </w:numPr>
        <w:spacing w:before="0" w:beforeAutospacing="0" w:after="0" w:afterAutospacing="0"/>
        <w:textAlignment w:val="baseline"/>
        <w:rPr>
          <w:rFonts w:ascii="Arial" w:hAnsi="Arial" w:cs="Arial"/>
          <w:color w:val="000000"/>
          <w:sz w:val="22"/>
          <w:szCs w:val="22"/>
        </w:rPr>
      </w:pPr>
      <w:r w:rsidRPr="00E24A85">
        <w:rPr>
          <w:rFonts w:ascii="Arial" w:hAnsi="Arial" w:cs="Arial"/>
          <w:color w:val="000000"/>
          <w:sz w:val="22"/>
          <w:szCs w:val="22"/>
        </w:rPr>
        <w:t>Bring teammates together to better understand each other’s workstyles and personalities.  It is the most effective way to improve how your team functions and interacts with each other.</w:t>
      </w:r>
    </w:p>
    <w:p w14:paraId="5A1E58AF" w14:textId="77777777" w:rsidR="00E66EEB" w:rsidRPr="00E24A85" w:rsidRDefault="00E66EEB" w:rsidP="003948CC">
      <w:pPr>
        <w:pStyle w:val="NormalWeb"/>
        <w:numPr>
          <w:ilvl w:val="0"/>
          <w:numId w:val="11"/>
        </w:numPr>
        <w:spacing w:before="0" w:beforeAutospacing="0" w:after="0" w:afterAutospacing="0"/>
        <w:textAlignment w:val="baseline"/>
        <w:rPr>
          <w:rFonts w:ascii="Arial" w:hAnsi="Arial" w:cs="Arial"/>
          <w:color w:val="000000"/>
          <w:sz w:val="22"/>
          <w:szCs w:val="22"/>
        </w:rPr>
      </w:pPr>
      <w:r w:rsidRPr="00E24A85">
        <w:rPr>
          <w:rFonts w:ascii="Arial" w:hAnsi="Arial" w:cs="Arial"/>
          <w:color w:val="000000"/>
          <w:sz w:val="22"/>
          <w:szCs w:val="22"/>
        </w:rPr>
        <w:t>Develop team and individual action plans to help improve performance and minimize conflict.</w:t>
      </w:r>
    </w:p>
    <w:p w14:paraId="593D19F3" w14:textId="77777777" w:rsidR="00E66EEB" w:rsidRPr="00E24A85" w:rsidRDefault="00E66EEB" w:rsidP="003948CC">
      <w:pPr>
        <w:pStyle w:val="NormalWeb"/>
        <w:numPr>
          <w:ilvl w:val="0"/>
          <w:numId w:val="11"/>
        </w:numPr>
        <w:spacing w:before="0" w:beforeAutospacing="0" w:after="0" w:afterAutospacing="0"/>
        <w:textAlignment w:val="baseline"/>
        <w:rPr>
          <w:rFonts w:ascii="Arial" w:hAnsi="Arial" w:cs="Arial"/>
          <w:color w:val="000000"/>
          <w:sz w:val="22"/>
          <w:szCs w:val="22"/>
        </w:rPr>
      </w:pPr>
      <w:r w:rsidRPr="00E24A85">
        <w:rPr>
          <w:rFonts w:ascii="Arial" w:hAnsi="Arial" w:cs="Arial"/>
          <w:color w:val="000000"/>
          <w:sz w:val="22"/>
          <w:szCs w:val="22"/>
        </w:rPr>
        <w:t>Identify patterns of personality fit to job type, leadership potential, optimum performance.</w:t>
      </w:r>
    </w:p>
    <w:p w14:paraId="18195A18" w14:textId="66E11EAC" w:rsidR="00E66EEB" w:rsidRDefault="00E66EEB" w:rsidP="003948CC">
      <w:pPr>
        <w:pStyle w:val="NormalWeb"/>
        <w:numPr>
          <w:ilvl w:val="0"/>
          <w:numId w:val="11"/>
        </w:numPr>
        <w:spacing w:before="0" w:beforeAutospacing="0" w:after="195" w:afterAutospacing="0"/>
        <w:textAlignment w:val="baseline"/>
        <w:rPr>
          <w:rFonts w:ascii="Arial" w:hAnsi="Arial" w:cs="Arial"/>
          <w:color w:val="000000"/>
          <w:sz w:val="22"/>
          <w:szCs w:val="22"/>
        </w:rPr>
      </w:pPr>
      <w:r w:rsidRPr="00E24A85">
        <w:rPr>
          <w:rFonts w:ascii="Arial" w:hAnsi="Arial" w:cs="Arial"/>
          <w:color w:val="000000"/>
          <w:sz w:val="22"/>
          <w:szCs w:val="22"/>
        </w:rPr>
        <w:t>Collaborate positively and effectively to strengthen culture and reach company goals.</w:t>
      </w:r>
    </w:p>
    <w:p w14:paraId="656293A9" w14:textId="11C798CF" w:rsidR="00225B0F" w:rsidRPr="00E24A85" w:rsidRDefault="00225B0F" w:rsidP="00225B0F">
      <w:pPr>
        <w:pStyle w:val="NormalWeb"/>
        <w:spacing w:before="0" w:beforeAutospacing="0" w:after="195" w:afterAutospacing="0"/>
        <w:jc w:val="center"/>
        <w:textAlignment w:val="baseline"/>
        <w:rPr>
          <w:rFonts w:ascii="Arial" w:hAnsi="Arial" w:cs="Arial"/>
          <w:color w:val="000000"/>
          <w:sz w:val="22"/>
          <w:szCs w:val="22"/>
        </w:rPr>
      </w:pPr>
      <w:r>
        <w:rPr>
          <w:rFonts w:ascii="Arial" w:hAnsi="Arial" w:cs="Arial"/>
          <w:color w:val="000000"/>
          <w:sz w:val="22"/>
          <w:szCs w:val="22"/>
          <w:bdr w:val="none" w:sz="0" w:space="0" w:color="auto" w:frame="1"/>
        </w:rPr>
        <w:lastRenderedPageBreak/>
        <w:fldChar w:fldCharType="begin"/>
      </w:r>
      <w:r>
        <w:rPr>
          <w:rFonts w:ascii="Arial" w:hAnsi="Arial" w:cs="Arial"/>
          <w:color w:val="000000"/>
          <w:sz w:val="22"/>
          <w:szCs w:val="22"/>
          <w:bdr w:val="none" w:sz="0" w:space="0" w:color="auto" w:frame="1"/>
        </w:rPr>
        <w:instrText xml:space="preserve"> INCLUDEPICTURE "https://lh3.googleusercontent.com/ad1JiQ_hru9JIUDotJ0QGniGuQ-r_6Ln1thFDy2eRi74L9y-mOv4ff8m2CTPX64hoB7jO87B444AwhcyqJCM0sOPzIgkB3-knfK2kcMNsg0WFD47DySjBD_RnMEoLkv42xJzFHo"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313DEB95" wp14:editId="51487C66">
            <wp:extent cx="3401604" cy="2055571"/>
            <wp:effectExtent l="0" t="0" r="2540" b="1905"/>
            <wp:docPr id="42" name="Picture 4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2696" cy="207436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257C0C02" w14:textId="77777777" w:rsidR="00E66EEB" w:rsidRDefault="00E66EEB" w:rsidP="00E66EEB">
      <w:pPr>
        <w:pStyle w:val="NormalWeb"/>
        <w:spacing w:before="0" w:beforeAutospacing="0" w:after="195" w:afterAutospacing="0"/>
        <w:ind w:hanging="10"/>
        <w:jc w:val="center"/>
      </w:pPr>
      <w:r>
        <w:rPr>
          <w:rFonts w:ascii="Calibri" w:hAnsi="Calibri"/>
          <w:color w:val="000000"/>
          <w:sz w:val="22"/>
          <w:szCs w:val="22"/>
          <w:bdr w:val="single" w:sz="8" w:space="0" w:color="7F7F7F" w:frame="1"/>
        </w:rPr>
        <w:lastRenderedPageBreak/>
        <w:fldChar w:fldCharType="begin"/>
      </w:r>
      <w:r>
        <w:rPr>
          <w:rFonts w:ascii="Calibri" w:hAnsi="Calibri"/>
          <w:color w:val="000000"/>
          <w:sz w:val="22"/>
          <w:szCs w:val="22"/>
          <w:bdr w:val="single" w:sz="8" w:space="0" w:color="7F7F7F" w:frame="1"/>
        </w:rPr>
        <w:instrText xml:space="preserve"> INCLUDEPICTURE "https://lh4.googleusercontent.com/3EAeP1xHfPUbF-Vkf8WuRaABUKZD_gCfZNTCNOPtfoBNNBpBYsYG11LD6vlTdelJcN70cIWu7AqtdLQ4e6tZR3SL_byXPErOI6kQyrXn6uHgOVjrKEl-Vk-xn6rfXjO7uXo3jgI" \* MERGEFORMATINET </w:instrText>
      </w:r>
      <w:r>
        <w:rPr>
          <w:rFonts w:ascii="Calibri" w:hAnsi="Calibri"/>
          <w:color w:val="000000"/>
          <w:sz w:val="22"/>
          <w:szCs w:val="22"/>
          <w:bdr w:val="single" w:sz="8" w:space="0" w:color="7F7F7F" w:frame="1"/>
        </w:rPr>
        <w:fldChar w:fldCharType="separate"/>
      </w:r>
      <w:r>
        <w:rPr>
          <w:rFonts w:ascii="Calibri" w:hAnsi="Calibri"/>
          <w:noProof/>
          <w:color w:val="000000"/>
          <w:sz w:val="22"/>
          <w:szCs w:val="22"/>
          <w:bdr w:val="single" w:sz="8" w:space="0" w:color="7F7F7F" w:frame="1"/>
        </w:rPr>
        <w:drawing>
          <wp:inline distT="0" distB="0" distL="0" distR="0" wp14:anchorId="58CC11FC" wp14:editId="445B5308">
            <wp:extent cx="4312558" cy="7022592"/>
            <wp:effectExtent l="0" t="0" r="5715" b="635"/>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8700" cy="7114013"/>
                    </a:xfrm>
                    <a:prstGeom prst="rect">
                      <a:avLst/>
                    </a:prstGeom>
                    <a:noFill/>
                    <a:ln>
                      <a:noFill/>
                    </a:ln>
                  </pic:spPr>
                </pic:pic>
              </a:graphicData>
            </a:graphic>
          </wp:inline>
        </w:drawing>
      </w:r>
      <w:r>
        <w:rPr>
          <w:rFonts w:ascii="Calibri" w:hAnsi="Calibri"/>
          <w:color w:val="000000"/>
          <w:sz w:val="22"/>
          <w:szCs w:val="22"/>
          <w:bdr w:val="single" w:sz="8" w:space="0" w:color="7F7F7F" w:frame="1"/>
        </w:rPr>
        <w:fldChar w:fldCharType="end"/>
      </w:r>
    </w:p>
    <w:p w14:paraId="22E57BD3" w14:textId="77777777" w:rsidR="00E66EEB" w:rsidRDefault="00E66EEB" w:rsidP="00E66EEB">
      <w:pPr>
        <w:pStyle w:val="NormalWeb"/>
        <w:spacing w:before="0" w:beforeAutospacing="0" w:after="197" w:afterAutospacing="0"/>
        <w:ind w:hanging="10"/>
        <w:rPr>
          <w:rFonts w:ascii="Calibri" w:hAnsi="Calibri"/>
          <w:b/>
          <w:bCs/>
          <w:color w:val="000000"/>
          <w:sz w:val="22"/>
          <w:szCs w:val="22"/>
        </w:rPr>
      </w:pPr>
    </w:p>
    <w:p w14:paraId="3238A510" w14:textId="77777777" w:rsidR="00D70F09" w:rsidRDefault="00D70F09">
      <w:pPr>
        <w:rPr>
          <w:rFonts w:ascii="Arial" w:hAnsi="Arial" w:cs="Arial"/>
          <w:b/>
          <w:bCs/>
          <w:color w:val="000000" w:themeColor="text1"/>
          <w:sz w:val="28"/>
          <w:szCs w:val="28"/>
        </w:rPr>
      </w:pPr>
      <w:r>
        <w:rPr>
          <w:rFonts w:ascii="Arial" w:hAnsi="Arial" w:cs="Arial"/>
          <w:b/>
          <w:bCs/>
          <w:color w:val="000000" w:themeColor="text1"/>
          <w:sz w:val="28"/>
          <w:szCs w:val="28"/>
        </w:rPr>
        <w:br w:type="page"/>
      </w:r>
    </w:p>
    <w:p w14:paraId="5D634F76" w14:textId="515E859C" w:rsidR="00D70F09" w:rsidRPr="00796A39" w:rsidRDefault="0081185F" w:rsidP="00796A39">
      <w:pPr>
        <w:pStyle w:val="Heading2"/>
        <w:rPr>
          <w:b/>
          <w:bCs/>
          <w:color w:val="000000" w:themeColor="text1"/>
          <w:sz w:val="32"/>
          <w:szCs w:val="32"/>
        </w:rPr>
      </w:pPr>
      <w:bookmarkStart w:id="25" w:name="_Toc47512198"/>
      <w:r w:rsidRPr="00796A39">
        <w:rPr>
          <w:b/>
          <w:bCs/>
          <w:color w:val="000000" w:themeColor="text1"/>
          <w:sz w:val="32"/>
          <w:szCs w:val="32"/>
        </w:rPr>
        <w:lastRenderedPageBreak/>
        <w:t>Report Configuration</w:t>
      </w:r>
      <w:r w:rsidR="00D70F09" w:rsidRPr="00796A39">
        <w:rPr>
          <w:b/>
          <w:bCs/>
          <w:color w:val="000000" w:themeColor="text1"/>
          <w:sz w:val="32"/>
          <w:szCs w:val="32"/>
        </w:rPr>
        <w:t xml:space="preserve"> (optional)</w:t>
      </w:r>
      <w:bookmarkEnd w:id="25"/>
    </w:p>
    <w:p w14:paraId="0826EDA9" w14:textId="77777777" w:rsidR="00D70F09" w:rsidRDefault="00D70F09" w:rsidP="0081185F">
      <w:pPr>
        <w:ind w:right="600"/>
        <w:outlineLvl w:val="0"/>
        <w:rPr>
          <w:rFonts w:ascii="Arial" w:hAnsi="Arial" w:cs="Arial"/>
          <w:color w:val="000000" w:themeColor="text1"/>
        </w:rPr>
      </w:pPr>
    </w:p>
    <w:p w14:paraId="72BF7966" w14:textId="7E8D273B" w:rsidR="0081185F" w:rsidRPr="00796A39" w:rsidRDefault="0081185F" w:rsidP="00796A39">
      <w:pPr>
        <w:rPr>
          <w:rFonts w:ascii="Arial" w:hAnsi="Arial" w:cs="Arial"/>
        </w:rPr>
      </w:pPr>
      <w:r w:rsidRPr="00796A39">
        <w:rPr>
          <w:rFonts w:ascii="Arial" w:hAnsi="Arial" w:cs="Arial"/>
        </w:rPr>
        <w:t xml:space="preserve">Upon your request, </w:t>
      </w:r>
      <w:proofErr w:type="spellStart"/>
      <w:r w:rsidRPr="00796A39">
        <w:rPr>
          <w:rFonts w:ascii="Arial" w:hAnsi="Arial" w:cs="Arial"/>
        </w:rPr>
        <w:t>TalentClick</w:t>
      </w:r>
      <w:proofErr w:type="spellEnd"/>
      <w:r w:rsidRPr="00796A39">
        <w:rPr>
          <w:rFonts w:ascii="Arial" w:hAnsi="Arial" w:cs="Arial"/>
        </w:rPr>
        <w:t xml:space="preserve"> can co-brand—with your logo and color scheme—the on-line assessment invitation, landing page, survey, and assessment reports.</w:t>
      </w:r>
    </w:p>
    <w:p w14:paraId="3D9A96A2" w14:textId="77777777" w:rsidR="0081185F" w:rsidRDefault="0081185F" w:rsidP="003520A6">
      <w:pPr>
        <w:ind w:right="600"/>
        <w:outlineLvl w:val="0"/>
        <w:rPr>
          <w:rFonts w:ascii="Arial" w:hAnsi="Arial" w:cs="Arial"/>
          <w:b/>
          <w:bCs/>
          <w:color w:val="000000" w:themeColor="text1"/>
          <w:sz w:val="28"/>
          <w:szCs w:val="28"/>
        </w:rPr>
      </w:pPr>
    </w:p>
    <w:p w14:paraId="3755EF1C" w14:textId="063B83BA" w:rsidR="0081185F" w:rsidRPr="00796A39" w:rsidRDefault="0081185F" w:rsidP="00796A39">
      <w:pPr>
        <w:pStyle w:val="Heading2"/>
        <w:rPr>
          <w:b/>
          <w:bCs/>
          <w:color w:val="000000" w:themeColor="text1"/>
          <w:sz w:val="32"/>
          <w:szCs w:val="32"/>
        </w:rPr>
      </w:pPr>
      <w:bookmarkStart w:id="26" w:name="_Toc47512199"/>
      <w:r w:rsidRPr="00796A39">
        <w:rPr>
          <w:b/>
          <w:bCs/>
          <w:color w:val="000000" w:themeColor="text1"/>
          <w:sz w:val="32"/>
          <w:szCs w:val="32"/>
        </w:rPr>
        <w:t>Custom</w:t>
      </w:r>
      <w:r w:rsidR="001617F8" w:rsidRPr="00796A39">
        <w:rPr>
          <w:b/>
          <w:bCs/>
          <w:color w:val="000000" w:themeColor="text1"/>
          <w:sz w:val="32"/>
          <w:szCs w:val="32"/>
        </w:rPr>
        <w:t xml:space="preserve"> Benchmarking</w:t>
      </w:r>
      <w:r w:rsidRPr="00796A39">
        <w:rPr>
          <w:b/>
          <w:bCs/>
          <w:color w:val="000000" w:themeColor="text1"/>
          <w:sz w:val="32"/>
          <w:szCs w:val="32"/>
        </w:rPr>
        <w:t xml:space="preserve"> (optional)</w:t>
      </w:r>
      <w:bookmarkEnd w:id="26"/>
    </w:p>
    <w:p w14:paraId="1C2751E7" w14:textId="77777777" w:rsidR="00D70F09" w:rsidRDefault="00D70F09" w:rsidP="0081185F">
      <w:pPr>
        <w:ind w:right="600"/>
        <w:rPr>
          <w:rFonts w:ascii="Arial" w:eastAsia="Times New Roman" w:hAnsi="Arial" w:cs="Arial"/>
          <w:color w:val="000000" w:themeColor="text1"/>
          <w:shd w:val="clear" w:color="auto" w:fill="FFFFFF"/>
        </w:rPr>
      </w:pPr>
    </w:p>
    <w:p w14:paraId="41BBF1F7" w14:textId="2B7DCBA8" w:rsidR="0081185F" w:rsidRDefault="00D70F09" w:rsidP="0081185F">
      <w:pPr>
        <w:ind w:right="600"/>
        <w:rPr>
          <w:rFonts w:ascii="Arial" w:hAnsi="Arial" w:cs="Arial"/>
          <w:color w:val="000000"/>
        </w:rPr>
      </w:pPr>
      <w:r>
        <w:rPr>
          <w:rFonts w:ascii="Arial" w:eastAsia="Times New Roman" w:hAnsi="Arial" w:cs="Arial"/>
          <w:color w:val="000000" w:themeColor="text1"/>
          <w:shd w:val="clear" w:color="auto" w:fill="FFFFFF"/>
        </w:rPr>
        <w:t>I</w:t>
      </w:r>
      <w:r w:rsidR="003520A6">
        <w:rPr>
          <w:rFonts w:ascii="Arial" w:eastAsia="Times New Roman" w:hAnsi="Arial" w:cs="Arial"/>
          <w:color w:val="000000" w:themeColor="text1"/>
          <w:shd w:val="clear" w:color="auto" w:fill="FFFFFF"/>
        </w:rPr>
        <w:t>f you</w:t>
      </w:r>
      <w:r w:rsidR="0081185F">
        <w:rPr>
          <w:rFonts w:ascii="Arial" w:eastAsia="Times New Roman" w:hAnsi="Arial" w:cs="Arial"/>
          <w:color w:val="000000" w:themeColor="text1"/>
          <w:shd w:val="clear" w:color="auto" w:fill="FFFFFF"/>
        </w:rPr>
        <w:t xml:space="preserve"> wish to pay extra</w:t>
      </w:r>
      <w:r w:rsidR="003520A6">
        <w:rPr>
          <w:rFonts w:ascii="Arial" w:eastAsia="Times New Roman" w:hAnsi="Arial" w:cs="Arial"/>
          <w:color w:val="000000" w:themeColor="text1"/>
          <w:shd w:val="clear" w:color="auto" w:fill="FFFFFF"/>
        </w:rPr>
        <w:t>,</w:t>
      </w:r>
      <w:r w:rsidR="0081185F">
        <w:rPr>
          <w:rFonts w:ascii="Arial" w:eastAsia="Times New Roman" w:hAnsi="Arial" w:cs="Arial"/>
          <w:color w:val="000000" w:themeColor="text1"/>
          <w:shd w:val="clear" w:color="auto" w:fill="FFFFFF"/>
        </w:rPr>
        <w:t xml:space="preserve"> </w:t>
      </w:r>
      <w:r w:rsidR="0081185F" w:rsidRPr="002B150D">
        <w:rPr>
          <w:rFonts w:ascii="Arial" w:hAnsi="Arial" w:cs="Arial"/>
          <w:color w:val="000000"/>
        </w:rPr>
        <w:t>rather than using our off-the-shelf benchmark library,</w:t>
      </w:r>
      <w:r w:rsidR="0081185F">
        <w:rPr>
          <w:rFonts w:ascii="Arial" w:hAnsi="Arial" w:cs="Arial"/>
          <w:color w:val="000000"/>
        </w:rPr>
        <w:t xml:space="preserve"> </w:t>
      </w:r>
      <w:proofErr w:type="spellStart"/>
      <w:r w:rsidR="0081185F" w:rsidRPr="00100D19">
        <w:rPr>
          <w:rFonts w:ascii="Arial" w:eastAsia="Times New Roman" w:hAnsi="Arial" w:cs="Arial"/>
          <w:color w:val="000000" w:themeColor="text1"/>
          <w:shd w:val="clear" w:color="auto" w:fill="FFFFFF"/>
        </w:rPr>
        <w:t>TalentClick</w:t>
      </w:r>
      <w:proofErr w:type="spellEnd"/>
      <w:r w:rsidR="0081185F" w:rsidRPr="00100D19">
        <w:rPr>
          <w:rFonts w:ascii="Arial" w:eastAsia="Times New Roman" w:hAnsi="Arial" w:cs="Arial"/>
          <w:color w:val="000000" w:themeColor="text1"/>
          <w:shd w:val="clear" w:color="auto" w:fill="FFFFFF"/>
        </w:rPr>
        <w:t xml:space="preserve"> </w:t>
      </w:r>
      <w:r w:rsidR="0081185F">
        <w:rPr>
          <w:rFonts w:ascii="Arial" w:eastAsia="Times New Roman" w:hAnsi="Arial" w:cs="Arial"/>
          <w:color w:val="000000" w:themeColor="text1"/>
          <w:shd w:val="clear" w:color="auto" w:fill="FFFFFF"/>
        </w:rPr>
        <w:t>can</w:t>
      </w:r>
      <w:r w:rsidR="0081185F" w:rsidRPr="00100D19">
        <w:rPr>
          <w:rFonts w:ascii="Arial" w:eastAsia="Times New Roman" w:hAnsi="Arial" w:cs="Arial"/>
          <w:color w:val="000000" w:themeColor="text1"/>
          <w:shd w:val="clear" w:color="auto" w:fill="FFFFFF"/>
        </w:rPr>
        <w:t xml:space="preserve"> </w:t>
      </w:r>
      <w:r w:rsidR="0081185F">
        <w:rPr>
          <w:rFonts w:ascii="Arial" w:eastAsia="Times New Roman" w:hAnsi="Arial" w:cs="Arial"/>
          <w:color w:val="000000" w:themeColor="text1"/>
          <w:shd w:val="clear" w:color="auto" w:fill="FFFFFF"/>
        </w:rPr>
        <w:t>create customized benchmarks and</w:t>
      </w:r>
      <w:r w:rsidR="0081185F" w:rsidRPr="00100D19">
        <w:rPr>
          <w:rFonts w:ascii="Arial" w:eastAsia="Times New Roman" w:hAnsi="Arial" w:cs="Arial"/>
          <w:color w:val="000000" w:themeColor="text1"/>
          <w:shd w:val="clear" w:color="auto" w:fill="FFFFFF"/>
        </w:rPr>
        <w:t xml:space="preserve"> “ideal </w:t>
      </w:r>
      <w:r w:rsidR="0081185F">
        <w:rPr>
          <w:rFonts w:ascii="Arial" w:eastAsia="Times New Roman" w:hAnsi="Arial" w:cs="Arial"/>
          <w:color w:val="000000" w:themeColor="text1"/>
          <w:shd w:val="clear" w:color="auto" w:fill="FFFFFF"/>
        </w:rPr>
        <w:t>fit</w:t>
      </w:r>
      <w:r w:rsidR="0081185F" w:rsidRPr="00100D19">
        <w:rPr>
          <w:rFonts w:ascii="Arial" w:eastAsia="Times New Roman" w:hAnsi="Arial" w:cs="Arial"/>
          <w:color w:val="000000" w:themeColor="text1"/>
          <w:shd w:val="clear" w:color="auto" w:fill="FFFFFF"/>
        </w:rPr>
        <w:t xml:space="preserve">” </w:t>
      </w:r>
      <w:r w:rsidR="0081185F">
        <w:rPr>
          <w:rFonts w:ascii="Arial" w:eastAsia="Times New Roman" w:hAnsi="Arial" w:cs="Arial"/>
          <w:color w:val="000000" w:themeColor="text1"/>
          <w:shd w:val="clear" w:color="auto" w:fill="FFFFFF"/>
        </w:rPr>
        <w:t xml:space="preserve">scores to predict the </w:t>
      </w:r>
      <w:r w:rsidR="0081185F" w:rsidRPr="002B150D">
        <w:rPr>
          <w:rFonts w:ascii="Arial" w:hAnsi="Arial" w:cs="Arial"/>
          <w:color w:val="000000"/>
        </w:rPr>
        <w:t>strengths and personality traits needed to be a top performer in specific roles in your particular organization.</w:t>
      </w:r>
      <w:r w:rsidR="0081185F">
        <w:rPr>
          <w:rFonts w:ascii="Arial" w:eastAsia="Times New Roman" w:hAnsi="Arial" w:cs="Arial"/>
          <w:color w:val="000000" w:themeColor="text1"/>
          <w:shd w:val="clear" w:color="auto" w:fill="FFFFFF"/>
        </w:rPr>
        <w:t xml:space="preserve"> </w:t>
      </w:r>
      <w:r w:rsidR="001617F8" w:rsidRPr="00100D19">
        <w:rPr>
          <w:rFonts w:ascii="Arial" w:eastAsia="Times New Roman" w:hAnsi="Arial" w:cs="Arial"/>
          <w:color w:val="000000" w:themeColor="text1"/>
          <w:shd w:val="clear" w:color="auto" w:fill="FFFFFF"/>
        </w:rPr>
        <w:t xml:space="preserve">This is done by benchmarking your top performers and then mapping their aggregate scores to view the common patterns. </w:t>
      </w:r>
      <w:r w:rsidR="003520A6" w:rsidRPr="002B150D">
        <w:rPr>
          <w:rFonts w:ascii="Arial" w:hAnsi="Arial" w:cs="Arial"/>
          <w:color w:val="000000"/>
        </w:rPr>
        <w:t xml:space="preserve">Once your custom benchmarks have been developed, your organization can use them to compare with profiles of new candidates for a </w:t>
      </w:r>
      <w:proofErr w:type="gramStart"/>
      <w:r w:rsidR="003520A6" w:rsidRPr="002B150D">
        <w:rPr>
          <w:rFonts w:ascii="Arial" w:hAnsi="Arial" w:cs="Arial"/>
          <w:color w:val="000000"/>
        </w:rPr>
        <w:t>role, and</w:t>
      </w:r>
      <w:proofErr w:type="gramEnd"/>
      <w:r w:rsidR="003520A6" w:rsidRPr="002B150D">
        <w:rPr>
          <w:rFonts w:ascii="Arial" w:hAnsi="Arial" w:cs="Arial"/>
          <w:color w:val="000000"/>
        </w:rPr>
        <w:t xml:space="preserve"> hire to match (or complement) a top performing profile. Or, for current employees, benchmarks bring insights for employee development, coaching and self-awareness.</w:t>
      </w:r>
    </w:p>
    <w:p w14:paraId="56A36D28" w14:textId="77777777" w:rsidR="0081185F" w:rsidRPr="0081185F" w:rsidRDefault="0081185F" w:rsidP="0081185F">
      <w:pPr>
        <w:ind w:right="600"/>
        <w:rPr>
          <w:rFonts w:ascii="Arial" w:hAnsi="Arial" w:cs="Arial"/>
          <w:color w:val="000000"/>
        </w:rPr>
      </w:pPr>
    </w:p>
    <w:p w14:paraId="75AB49F1" w14:textId="77777777" w:rsidR="003520A6" w:rsidRDefault="003520A6" w:rsidP="003520A6">
      <w:pPr>
        <w:pStyle w:val="NormalWeb"/>
        <w:spacing w:before="0" w:beforeAutospacing="0" w:after="158" w:afterAutospacing="0"/>
        <w:ind w:hanging="284"/>
        <w:jc w:val="center"/>
      </w:pPr>
      <w:r>
        <w:rPr>
          <w:rFonts w:ascii="Calibri" w:hAnsi="Calibri"/>
          <w:color w:val="000000"/>
          <w:sz w:val="22"/>
          <w:szCs w:val="22"/>
          <w:bdr w:val="single" w:sz="8" w:space="0" w:color="000000" w:frame="1"/>
        </w:rPr>
        <w:fldChar w:fldCharType="begin"/>
      </w:r>
      <w:r>
        <w:rPr>
          <w:rFonts w:ascii="Calibri" w:hAnsi="Calibri"/>
          <w:color w:val="000000"/>
          <w:sz w:val="22"/>
          <w:szCs w:val="22"/>
          <w:bdr w:val="single" w:sz="8" w:space="0" w:color="000000" w:frame="1"/>
        </w:rPr>
        <w:instrText xml:space="preserve"> INCLUDEPICTURE "https://lh3.googleusercontent.com/M-0mn7CiW-qXpWR8thatt9A4yfeJgiHDRBZlRkdt8W0J2wFOBOd9dQSsRWhltyeqRrkka_5OeM8HVQTDE73WQNgrHjRqWGhzhT2-c_lU89R6DRrpb9jxF_VFuRtX6LzoEOs6HeU" \* MERGEFORMATINET </w:instrText>
      </w:r>
      <w:r>
        <w:rPr>
          <w:rFonts w:ascii="Calibri" w:hAnsi="Calibri"/>
          <w:color w:val="000000"/>
          <w:sz w:val="22"/>
          <w:szCs w:val="22"/>
          <w:bdr w:val="single" w:sz="8" w:space="0" w:color="000000" w:frame="1"/>
        </w:rPr>
        <w:fldChar w:fldCharType="separate"/>
      </w:r>
      <w:r>
        <w:rPr>
          <w:rFonts w:ascii="Calibri" w:hAnsi="Calibri"/>
          <w:noProof/>
          <w:color w:val="000000"/>
          <w:sz w:val="22"/>
          <w:szCs w:val="22"/>
          <w:bdr w:val="single" w:sz="8" w:space="0" w:color="000000" w:frame="1"/>
        </w:rPr>
        <w:drawing>
          <wp:inline distT="0" distB="0" distL="0" distR="0" wp14:anchorId="0AD3AC82" wp14:editId="2824A0DE">
            <wp:extent cx="3495903" cy="4362138"/>
            <wp:effectExtent l="0" t="0" r="0" b="0"/>
            <wp:docPr id="31" name="Picture 3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19590" cy="4391694"/>
                    </a:xfrm>
                    <a:prstGeom prst="rect">
                      <a:avLst/>
                    </a:prstGeom>
                    <a:noFill/>
                    <a:ln>
                      <a:noFill/>
                    </a:ln>
                  </pic:spPr>
                </pic:pic>
              </a:graphicData>
            </a:graphic>
          </wp:inline>
        </w:drawing>
      </w:r>
      <w:r>
        <w:rPr>
          <w:rFonts w:ascii="Calibri" w:hAnsi="Calibri"/>
          <w:color w:val="000000"/>
          <w:sz w:val="22"/>
          <w:szCs w:val="22"/>
          <w:bdr w:val="single" w:sz="8" w:space="0" w:color="000000" w:frame="1"/>
        </w:rPr>
        <w:fldChar w:fldCharType="end"/>
      </w:r>
    </w:p>
    <w:p w14:paraId="03E6224E" w14:textId="77777777" w:rsidR="00D70F09" w:rsidRDefault="00D70F09">
      <w:pPr>
        <w:rPr>
          <w:rFonts w:ascii="Arial" w:hAnsi="Arial" w:cs="Arial"/>
          <w:b/>
          <w:bCs/>
          <w:color w:val="000000"/>
          <w:sz w:val="28"/>
          <w:szCs w:val="28"/>
        </w:rPr>
      </w:pPr>
      <w:r>
        <w:rPr>
          <w:rFonts w:ascii="Arial" w:hAnsi="Arial" w:cs="Arial"/>
          <w:b/>
          <w:bCs/>
          <w:color w:val="000000"/>
          <w:sz w:val="28"/>
          <w:szCs w:val="28"/>
        </w:rPr>
        <w:br w:type="page"/>
      </w:r>
    </w:p>
    <w:p w14:paraId="5109CC48" w14:textId="0CC1DA73" w:rsidR="003520A6" w:rsidRPr="00796A39" w:rsidRDefault="003520A6" w:rsidP="00796A39">
      <w:pPr>
        <w:pStyle w:val="Heading2"/>
        <w:rPr>
          <w:b/>
          <w:bCs/>
          <w:color w:val="000000" w:themeColor="text1"/>
          <w:sz w:val="32"/>
          <w:szCs w:val="32"/>
        </w:rPr>
      </w:pPr>
      <w:bookmarkStart w:id="27" w:name="_Toc47512200"/>
      <w:r w:rsidRPr="00796A39">
        <w:rPr>
          <w:b/>
          <w:bCs/>
          <w:color w:val="000000" w:themeColor="text1"/>
          <w:sz w:val="32"/>
          <w:szCs w:val="32"/>
        </w:rPr>
        <w:lastRenderedPageBreak/>
        <w:t xml:space="preserve">Competency </w:t>
      </w:r>
      <w:proofErr w:type="gramStart"/>
      <w:r w:rsidRPr="00796A39">
        <w:rPr>
          <w:b/>
          <w:bCs/>
          <w:color w:val="000000" w:themeColor="text1"/>
          <w:sz w:val="32"/>
          <w:szCs w:val="32"/>
        </w:rPr>
        <w:t>Mapping  (</w:t>
      </w:r>
      <w:proofErr w:type="gramEnd"/>
      <w:r w:rsidRPr="00796A39">
        <w:rPr>
          <w:b/>
          <w:bCs/>
          <w:color w:val="000000" w:themeColor="text1"/>
          <w:sz w:val="32"/>
          <w:szCs w:val="32"/>
        </w:rPr>
        <w:t>optional)</w:t>
      </w:r>
      <w:bookmarkEnd w:id="27"/>
    </w:p>
    <w:p w14:paraId="027808D0" w14:textId="17DC8666" w:rsidR="0081185F" w:rsidRPr="0081185F" w:rsidRDefault="003520A6" w:rsidP="0081185F">
      <w:pPr>
        <w:pStyle w:val="NormalWeb"/>
        <w:spacing w:before="0" w:beforeAutospacing="0" w:after="158" w:afterAutospacing="0"/>
        <w:ind w:hanging="10"/>
        <w:rPr>
          <w:rFonts w:ascii="Arial" w:hAnsi="Arial" w:cs="Arial"/>
          <w:color w:val="000000"/>
        </w:rPr>
      </w:pPr>
      <w:r w:rsidRPr="002B150D">
        <w:rPr>
          <w:rFonts w:ascii="Arial" w:hAnsi="Arial" w:cs="Arial"/>
          <w:color w:val="000000"/>
        </w:rPr>
        <w:t xml:space="preserve">If you wish, when starting the engagement with your organization, </w:t>
      </w:r>
      <w:proofErr w:type="spellStart"/>
      <w:r w:rsidRPr="002B150D">
        <w:rPr>
          <w:rFonts w:ascii="Arial" w:hAnsi="Arial" w:cs="Arial"/>
          <w:color w:val="000000"/>
        </w:rPr>
        <w:t>TalentClick</w:t>
      </w:r>
      <w:proofErr w:type="spellEnd"/>
      <w:r w:rsidRPr="002B150D">
        <w:rPr>
          <w:rFonts w:ascii="Arial" w:hAnsi="Arial" w:cs="Arial"/>
          <w:color w:val="000000"/>
        </w:rPr>
        <w:t xml:space="preserve"> can initiate a Competency Mapping process to ensure your unique role competencies are more accurately represented in the benchmarks. (Note: This is optional. You can start using the “off the shelf” benchmarks in our library right away.)  We have worked with many organizations - including the Insurance Corporation of British Columbia (ICBC) and others - on mapping their job competencies to our assessment results in order to create a more powerful predictor of success and a clear “line of sight” to fit with the organization. The following image is a high-level example:</w:t>
      </w:r>
    </w:p>
    <w:p w14:paraId="0861C79E" w14:textId="77777777" w:rsidR="003520A6" w:rsidRDefault="003520A6" w:rsidP="003520A6">
      <w:pPr>
        <w:pStyle w:val="NormalWeb"/>
        <w:spacing w:before="0" w:beforeAutospacing="0" w:after="158" w:afterAutospacing="0"/>
        <w:ind w:hanging="567"/>
        <w:jc w:val="center"/>
      </w:pPr>
      <w:r>
        <w:rPr>
          <w:rFonts w:ascii="Calibri" w:hAnsi="Calibri"/>
          <w:color w:val="000000"/>
          <w:sz w:val="22"/>
          <w:szCs w:val="22"/>
          <w:bdr w:val="single" w:sz="8" w:space="0" w:color="666666" w:frame="1"/>
        </w:rPr>
        <w:fldChar w:fldCharType="begin"/>
      </w:r>
      <w:r>
        <w:rPr>
          <w:rFonts w:ascii="Calibri" w:hAnsi="Calibri"/>
          <w:color w:val="000000"/>
          <w:sz w:val="22"/>
          <w:szCs w:val="22"/>
          <w:bdr w:val="single" w:sz="8" w:space="0" w:color="666666" w:frame="1"/>
        </w:rPr>
        <w:instrText xml:space="preserve"> INCLUDEPICTURE "https://lh4.googleusercontent.com/b2QTGHLtYX_6x-iTi11MPRkyEitWG173fISL0KoBsRyJwkhnFF5zukb1y7gxA4f3G-SS3nKqmfy1buPG1LIrVwzYrCjyGuEBWqZo5TLujOTGLRfhnSANQerAjNSLIICLwpSddN4" \* MERGEFORMATINET </w:instrText>
      </w:r>
      <w:r>
        <w:rPr>
          <w:rFonts w:ascii="Calibri" w:hAnsi="Calibri"/>
          <w:color w:val="000000"/>
          <w:sz w:val="22"/>
          <w:szCs w:val="22"/>
          <w:bdr w:val="single" w:sz="8" w:space="0" w:color="666666" w:frame="1"/>
        </w:rPr>
        <w:fldChar w:fldCharType="separate"/>
      </w:r>
      <w:r>
        <w:rPr>
          <w:rFonts w:ascii="Calibri" w:hAnsi="Calibri"/>
          <w:noProof/>
          <w:color w:val="000000"/>
          <w:sz w:val="22"/>
          <w:szCs w:val="22"/>
          <w:bdr w:val="single" w:sz="8" w:space="0" w:color="666666" w:frame="1"/>
        </w:rPr>
        <w:drawing>
          <wp:inline distT="0" distB="0" distL="0" distR="0" wp14:anchorId="302BCC2D" wp14:editId="42D26CCA">
            <wp:extent cx="4513479" cy="5786203"/>
            <wp:effectExtent l="0" t="0" r="0" b="508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47665" cy="5830029"/>
                    </a:xfrm>
                    <a:prstGeom prst="rect">
                      <a:avLst/>
                    </a:prstGeom>
                    <a:noFill/>
                    <a:ln>
                      <a:noFill/>
                    </a:ln>
                  </pic:spPr>
                </pic:pic>
              </a:graphicData>
            </a:graphic>
          </wp:inline>
        </w:drawing>
      </w:r>
      <w:r>
        <w:rPr>
          <w:rFonts w:ascii="Calibri" w:hAnsi="Calibri"/>
          <w:color w:val="000000"/>
          <w:sz w:val="22"/>
          <w:szCs w:val="22"/>
          <w:bdr w:val="single" w:sz="8" w:space="0" w:color="666666" w:frame="1"/>
        </w:rPr>
        <w:fldChar w:fldCharType="end"/>
      </w:r>
    </w:p>
    <w:p w14:paraId="2A33B910" w14:textId="77777777" w:rsidR="003520A6" w:rsidRDefault="003520A6" w:rsidP="003520A6">
      <w:pPr>
        <w:pStyle w:val="NormalWeb"/>
        <w:spacing w:before="0" w:beforeAutospacing="0" w:after="158" w:afterAutospacing="0"/>
        <w:ind w:hanging="10"/>
        <w:rPr>
          <w:rFonts w:ascii="Calibri" w:hAnsi="Calibri"/>
          <w:b/>
          <w:bCs/>
          <w:color w:val="000000"/>
          <w:sz w:val="22"/>
          <w:szCs w:val="22"/>
        </w:rPr>
      </w:pPr>
    </w:p>
    <w:p w14:paraId="1D4F6B4A" w14:textId="77777777" w:rsidR="003520A6" w:rsidRDefault="003520A6" w:rsidP="003520A6">
      <w:pPr>
        <w:pStyle w:val="NormalWeb"/>
        <w:spacing w:before="0" w:beforeAutospacing="0" w:after="158" w:afterAutospacing="0"/>
        <w:ind w:hanging="10"/>
        <w:rPr>
          <w:rFonts w:ascii="Calibri" w:hAnsi="Calibri"/>
          <w:b/>
          <w:bCs/>
          <w:color w:val="000000"/>
          <w:sz w:val="22"/>
          <w:szCs w:val="22"/>
        </w:rPr>
      </w:pPr>
    </w:p>
    <w:p w14:paraId="240262EF" w14:textId="77777777" w:rsidR="00D70F09" w:rsidRDefault="00D70F09">
      <w:pPr>
        <w:rPr>
          <w:rFonts w:ascii="Calibri" w:hAnsi="Calibri"/>
          <w:b/>
          <w:bCs/>
          <w:color w:val="000000"/>
          <w:sz w:val="22"/>
          <w:szCs w:val="22"/>
        </w:rPr>
      </w:pPr>
      <w:r>
        <w:rPr>
          <w:rFonts w:ascii="Calibri" w:hAnsi="Calibri"/>
          <w:b/>
          <w:bCs/>
          <w:color w:val="000000"/>
          <w:sz w:val="22"/>
          <w:szCs w:val="22"/>
        </w:rPr>
        <w:br w:type="page"/>
      </w:r>
    </w:p>
    <w:p w14:paraId="5C3A2AFD" w14:textId="56660CB5" w:rsidR="00D70F09" w:rsidRPr="00796A39" w:rsidRDefault="00D70F09" w:rsidP="00796A39">
      <w:pPr>
        <w:pStyle w:val="Heading1"/>
        <w:rPr>
          <w:b/>
          <w:bCs/>
          <w:color w:val="000000" w:themeColor="text1"/>
          <w:sz w:val="36"/>
          <w:szCs w:val="36"/>
        </w:rPr>
      </w:pPr>
      <w:bookmarkStart w:id="28" w:name="_Toc47512201"/>
      <w:r w:rsidRPr="00796A39">
        <w:rPr>
          <w:b/>
          <w:bCs/>
          <w:color w:val="000000" w:themeColor="text1"/>
          <w:sz w:val="36"/>
          <w:szCs w:val="36"/>
        </w:rPr>
        <w:lastRenderedPageBreak/>
        <w:t>Part 4:  How to Assess People</w:t>
      </w:r>
      <w:bookmarkEnd w:id="28"/>
    </w:p>
    <w:p w14:paraId="7EDEC410" w14:textId="77777777" w:rsidR="004C20F6" w:rsidRDefault="004C20F6" w:rsidP="00804CEE">
      <w:pPr>
        <w:pStyle w:val="NormalWeb"/>
        <w:spacing w:before="0" w:beforeAutospacing="0" w:after="158" w:afterAutospacing="0"/>
        <w:ind w:hanging="10"/>
        <w:rPr>
          <w:rFonts w:ascii="Arial" w:hAnsi="Arial" w:cs="Arial"/>
          <w:color w:val="000000"/>
        </w:rPr>
      </w:pPr>
    </w:p>
    <w:p w14:paraId="639C652A" w14:textId="2971693B" w:rsidR="00804CEE" w:rsidRPr="002B150D" w:rsidRDefault="00804CEE" w:rsidP="00804CEE">
      <w:pPr>
        <w:pStyle w:val="NormalWeb"/>
        <w:spacing w:before="0" w:beforeAutospacing="0" w:after="158" w:afterAutospacing="0"/>
        <w:ind w:hanging="10"/>
        <w:rPr>
          <w:rFonts w:ascii="Arial" w:hAnsi="Arial" w:cs="Arial"/>
          <w:sz w:val="28"/>
          <w:szCs w:val="28"/>
        </w:rPr>
      </w:pPr>
      <w:r w:rsidRPr="002B150D">
        <w:rPr>
          <w:rFonts w:ascii="Arial" w:hAnsi="Arial" w:cs="Arial"/>
          <w:color w:val="000000"/>
        </w:rPr>
        <w:t>You can invite participants (employees and applicants) to complete the assessments using our online portal or by emailing a link directly to each person. You can also embed a link on your Careers page or online job advertisements. </w:t>
      </w:r>
    </w:p>
    <w:p w14:paraId="01E1EC6E" w14:textId="77777777" w:rsidR="00804CEE" w:rsidRPr="002B150D" w:rsidRDefault="00804CEE" w:rsidP="00804CEE">
      <w:pPr>
        <w:pStyle w:val="NormalWeb"/>
        <w:spacing w:before="0" w:beforeAutospacing="0" w:after="158" w:afterAutospacing="0"/>
        <w:rPr>
          <w:rFonts w:ascii="Arial" w:hAnsi="Arial" w:cs="Arial"/>
          <w:sz w:val="28"/>
          <w:szCs w:val="28"/>
        </w:rPr>
      </w:pPr>
      <w:r w:rsidRPr="002B150D">
        <w:rPr>
          <w:rFonts w:ascii="Arial" w:hAnsi="Arial" w:cs="Arial"/>
          <w:color w:val="000000"/>
        </w:rPr>
        <w:t>The participant can complete the assessment survey questions on any Internet-abled device, including a computer or mobile phone. The AVP assessment takes 10-15 minutes and is available in multiple languages, including French, Spanish, Portuguese, Italian, German, Dutch, Polish, Russian, Ukrainian, Hindi, Tagalog/Filipino, Japanese, Korean, Chinese, Arabic, and more. </w:t>
      </w:r>
    </w:p>
    <w:p w14:paraId="5337E837" w14:textId="77777777" w:rsidR="00804CEE" w:rsidRPr="002B150D" w:rsidRDefault="00804CEE" w:rsidP="00804CEE">
      <w:pPr>
        <w:pStyle w:val="NormalWeb"/>
        <w:spacing w:before="0" w:beforeAutospacing="0" w:after="158" w:afterAutospacing="0"/>
        <w:rPr>
          <w:rFonts w:ascii="Arial" w:hAnsi="Arial" w:cs="Arial"/>
          <w:sz w:val="28"/>
          <w:szCs w:val="28"/>
        </w:rPr>
      </w:pPr>
      <w:r w:rsidRPr="002B150D">
        <w:rPr>
          <w:rFonts w:ascii="Arial" w:hAnsi="Arial" w:cs="Arial"/>
          <w:color w:val="000000"/>
        </w:rPr>
        <w:t>After a participant has completed the assessment, our system will automatically process the results and deliver the reports within 1 hour. </w:t>
      </w:r>
    </w:p>
    <w:p w14:paraId="22D45EED" w14:textId="77777777" w:rsidR="00804CEE" w:rsidRPr="002B150D" w:rsidRDefault="00804CEE" w:rsidP="00804CEE">
      <w:pPr>
        <w:pStyle w:val="NormalWeb"/>
        <w:spacing w:before="0" w:beforeAutospacing="0" w:after="158" w:afterAutospacing="0"/>
        <w:rPr>
          <w:rFonts w:ascii="Arial" w:hAnsi="Arial" w:cs="Arial"/>
          <w:sz w:val="28"/>
          <w:szCs w:val="28"/>
        </w:rPr>
      </w:pPr>
      <w:r w:rsidRPr="002B150D">
        <w:rPr>
          <w:rFonts w:ascii="Arial" w:hAnsi="Arial" w:cs="Arial"/>
          <w:color w:val="000000"/>
        </w:rPr>
        <w:t>Reports will be automatically stored in your cloud-based account in our portal. Additionally, we can adjust the settings so that reports are emailed to you as PDF attachments. </w:t>
      </w:r>
    </w:p>
    <w:p w14:paraId="484A6584" w14:textId="77777777" w:rsidR="00804CEE" w:rsidRDefault="00804CEE" w:rsidP="00804CEE"/>
    <w:p w14:paraId="6925545D" w14:textId="77777777" w:rsidR="00804CEE" w:rsidRDefault="00804CEE" w:rsidP="00804CEE">
      <w:pPr>
        <w:pStyle w:val="NormalWeb"/>
        <w:spacing w:before="0" w:beforeAutospacing="0" w:after="158" w:afterAutospacing="0"/>
        <w:ind w:hanging="567"/>
        <w:jc w:val="center"/>
      </w:pPr>
      <w:r>
        <w:rPr>
          <w:rFonts w:ascii="Calibri" w:hAnsi="Calibri"/>
          <w:color w:val="000000"/>
          <w:sz w:val="22"/>
          <w:szCs w:val="22"/>
          <w:bdr w:val="none" w:sz="0" w:space="0" w:color="auto" w:frame="1"/>
        </w:rPr>
        <w:fldChar w:fldCharType="begin"/>
      </w:r>
      <w:r>
        <w:rPr>
          <w:rFonts w:ascii="Calibri" w:hAnsi="Calibri"/>
          <w:color w:val="000000"/>
          <w:sz w:val="22"/>
          <w:szCs w:val="22"/>
          <w:bdr w:val="none" w:sz="0" w:space="0" w:color="auto" w:frame="1"/>
        </w:rPr>
        <w:instrText xml:space="preserve"> INCLUDEPICTURE "https://lh4.googleusercontent.com/dKwahI3LgFten1DPRqQoYNzI-rvPZiQUpUwMfE7ADudXwC2B5zfsQGFU8JeeX8KNghI4Ur0LZViDZHuJg03dZDKy-_YoTLUzg07Q8Jjya91m239B6r4ufghhxz2gbJ-Q113ci1Q" \* MERGEFORMATINET </w:instrText>
      </w:r>
      <w:r>
        <w:rPr>
          <w:rFonts w:ascii="Calibri" w:hAnsi="Calibri"/>
          <w:color w:val="000000"/>
          <w:sz w:val="22"/>
          <w:szCs w:val="22"/>
          <w:bdr w:val="none" w:sz="0" w:space="0" w:color="auto" w:frame="1"/>
        </w:rPr>
        <w:fldChar w:fldCharType="separate"/>
      </w:r>
      <w:r>
        <w:rPr>
          <w:rFonts w:ascii="Calibri" w:hAnsi="Calibri"/>
          <w:noProof/>
          <w:color w:val="000000"/>
          <w:sz w:val="22"/>
          <w:szCs w:val="22"/>
          <w:bdr w:val="none" w:sz="0" w:space="0" w:color="auto" w:frame="1"/>
        </w:rPr>
        <w:drawing>
          <wp:inline distT="0" distB="0" distL="0" distR="0" wp14:anchorId="691A4264" wp14:editId="3C62391C">
            <wp:extent cx="5612317" cy="2673420"/>
            <wp:effectExtent l="0" t="0" r="1270" b="0"/>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6396" cy="2680127"/>
                    </a:xfrm>
                    <a:prstGeom prst="rect">
                      <a:avLst/>
                    </a:prstGeom>
                    <a:noFill/>
                    <a:ln>
                      <a:noFill/>
                    </a:ln>
                  </pic:spPr>
                </pic:pic>
              </a:graphicData>
            </a:graphic>
          </wp:inline>
        </w:drawing>
      </w:r>
      <w:r>
        <w:rPr>
          <w:rFonts w:ascii="Calibri" w:hAnsi="Calibri"/>
          <w:color w:val="000000"/>
          <w:sz w:val="22"/>
          <w:szCs w:val="22"/>
          <w:bdr w:val="none" w:sz="0" w:space="0" w:color="auto" w:frame="1"/>
        </w:rPr>
        <w:fldChar w:fldCharType="end"/>
      </w:r>
    </w:p>
    <w:p w14:paraId="582264B3" w14:textId="77777777" w:rsidR="00804CEE" w:rsidRPr="002B150D" w:rsidRDefault="00804CEE" w:rsidP="00804CEE">
      <w:pPr>
        <w:spacing w:after="240"/>
        <w:rPr>
          <w:rFonts w:ascii="Arial" w:hAnsi="Arial" w:cs="Arial"/>
          <w:sz w:val="28"/>
          <w:szCs w:val="28"/>
        </w:rPr>
      </w:pPr>
      <w:r>
        <w:br/>
      </w:r>
      <w:r>
        <w:br/>
      </w:r>
      <w:r>
        <w:br/>
      </w:r>
      <w:r>
        <w:br/>
      </w:r>
      <w:r>
        <w:br/>
      </w:r>
    </w:p>
    <w:p w14:paraId="2A32D991" w14:textId="77777777" w:rsidR="004C20F6" w:rsidRDefault="004C20F6">
      <w:pPr>
        <w:rPr>
          <w:rFonts w:ascii="Arial" w:hAnsi="Arial" w:cs="Arial"/>
          <w:b/>
          <w:bCs/>
          <w:color w:val="000000"/>
          <w:sz w:val="28"/>
          <w:szCs w:val="28"/>
        </w:rPr>
      </w:pPr>
      <w:r>
        <w:rPr>
          <w:rFonts w:ascii="Arial" w:hAnsi="Arial" w:cs="Arial"/>
          <w:b/>
          <w:bCs/>
          <w:color w:val="000000"/>
          <w:sz w:val="28"/>
          <w:szCs w:val="28"/>
        </w:rPr>
        <w:br w:type="page"/>
      </w:r>
    </w:p>
    <w:p w14:paraId="3A7E1CF7" w14:textId="065FF47B" w:rsidR="00804CEE" w:rsidRPr="00796A39" w:rsidRDefault="002B150D" w:rsidP="00796A39">
      <w:pPr>
        <w:pStyle w:val="Heading2"/>
        <w:rPr>
          <w:b/>
          <w:bCs/>
          <w:color w:val="000000" w:themeColor="text1"/>
          <w:sz w:val="32"/>
          <w:szCs w:val="32"/>
        </w:rPr>
      </w:pPr>
      <w:bookmarkStart w:id="29" w:name="_Toc47512202"/>
      <w:r w:rsidRPr="00796A39">
        <w:rPr>
          <w:b/>
          <w:bCs/>
          <w:color w:val="000000" w:themeColor="text1"/>
          <w:sz w:val="32"/>
          <w:szCs w:val="32"/>
        </w:rPr>
        <w:lastRenderedPageBreak/>
        <w:t xml:space="preserve">What the </w:t>
      </w:r>
      <w:r w:rsidR="00804CEE" w:rsidRPr="00796A39">
        <w:rPr>
          <w:b/>
          <w:bCs/>
          <w:color w:val="000000" w:themeColor="text1"/>
          <w:sz w:val="32"/>
          <w:szCs w:val="32"/>
        </w:rPr>
        <w:t>Re</w:t>
      </w:r>
      <w:r w:rsidRPr="00796A39">
        <w:rPr>
          <w:b/>
          <w:bCs/>
          <w:color w:val="000000" w:themeColor="text1"/>
          <w:sz w:val="32"/>
          <w:szCs w:val="32"/>
        </w:rPr>
        <w:t>sults Will Look Like</w:t>
      </w:r>
      <w:bookmarkEnd w:id="29"/>
    </w:p>
    <w:p w14:paraId="551C4480" w14:textId="6534EB1D" w:rsidR="001E1816" w:rsidRDefault="00804CEE" w:rsidP="00804CEE">
      <w:pPr>
        <w:pStyle w:val="NormalWeb"/>
        <w:spacing w:before="0" w:beforeAutospacing="0" w:after="158" w:afterAutospacing="0"/>
        <w:ind w:hanging="10"/>
        <w:rPr>
          <w:rFonts w:ascii="Arial" w:hAnsi="Arial" w:cs="Arial"/>
          <w:color w:val="000000"/>
        </w:rPr>
      </w:pPr>
      <w:r w:rsidRPr="002B150D">
        <w:rPr>
          <w:rFonts w:ascii="Arial" w:hAnsi="Arial" w:cs="Arial"/>
          <w:color w:val="000000"/>
        </w:rPr>
        <w:t>The</w:t>
      </w:r>
      <w:r w:rsidR="001E1816">
        <w:rPr>
          <w:rFonts w:ascii="Arial" w:hAnsi="Arial" w:cs="Arial"/>
          <w:color w:val="000000"/>
        </w:rPr>
        <w:t xml:space="preserve"> </w:t>
      </w:r>
      <w:r w:rsidR="00E24A85">
        <w:rPr>
          <w:rFonts w:ascii="Arial" w:hAnsi="Arial" w:cs="Arial"/>
          <w:color w:val="000000"/>
        </w:rPr>
        <w:t>reports</w:t>
      </w:r>
      <w:r w:rsidR="001E1816">
        <w:rPr>
          <w:rFonts w:ascii="Arial" w:hAnsi="Arial" w:cs="Arial"/>
          <w:color w:val="000000"/>
        </w:rPr>
        <w:t xml:space="preserve"> are </w:t>
      </w:r>
      <w:r w:rsidR="00E24A85">
        <w:rPr>
          <w:rFonts w:ascii="Arial" w:hAnsi="Arial" w:cs="Arial"/>
          <w:color w:val="000000"/>
        </w:rPr>
        <w:t xml:space="preserve">short, highly visual, and easy to read. The results are </w:t>
      </w:r>
      <w:r w:rsidR="001E1816">
        <w:rPr>
          <w:rFonts w:ascii="Arial" w:hAnsi="Arial" w:cs="Arial"/>
          <w:color w:val="000000"/>
        </w:rPr>
        <w:t xml:space="preserve">written in plain language and are easy to interpret. </w:t>
      </w:r>
    </w:p>
    <w:p w14:paraId="411CF4F1" w14:textId="114D9234" w:rsidR="001E1816" w:rsidRDefault="001E1816" w:rsidP="001E1816">
      <w:pPr>
        <w:pStyle w:val="NormalWeb"/>
        <w:spacing w:before="0" w:beforeAutospacing="0" w:after="158" w:afterAutospacing="0"/>
        <w:ind w:hanging="10"/>
        <w:jc w:val="center"/>
        <w:rPr>
          <w:rFonts w:ascii="Arial" w:hAnsi="Arial" w:cs="Arial"/>
          <w:color w:val="000000"/>
        </w:rPr>
      </w:pPr>
      <w:r w:rsidRPr="001E1816">
        <w:rPr>
          <w:rFonts w:ascii="Arial" w:hAnsi="Arial" w:cs="Arial"/>
          <w:noProof/>
          <w:color w:val="000000"/>
        </w:rPr>
        <w:drawing>
          <wp:inline distT="0" distB="0" distL="0" distR="0" wp14:anchorId="67EE81EC" wp14:editId="69712227">
            <wp:extent cx="5579390" cy="313840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95658" cy="3147558"/>
                    </a:xfrm>
                    <a:prstGeom prst="rect">
                      <a:avLst/>
                    </a:prstGeom>
                  </pic:spPr>
                </pic:pic>
              </a:graphicData>
            </a:graphic>
          </wp:inline>
        </w:drawing>
      </w:r>
    </w:p>
    <w:p w14:paraId="2626B233" w14:textId="77777777" w:rsidR="001E1816" w:rsidRDefault="001E1816" w:rsidP="00804CEE">
      <w:pPr>
        <w:pStyle w:val="NormalWeb"/>
        <w:spacing w:before="0" w:beforeAutospacing="0" w:after="158" w:afterAutospacing="0"/>
        <w:ind w:hanging="10"/>
        <w:rPr>
          <w:rFonts w:ascii="Arial" w:hAnsi="Arial" w:cs="Arial"/>
          <w:color w:val="000000"/>
        </w:rPr>
      </w:pPr>
    </w:p>
    <w:p w14:paraId="6232D12F" w14:textId="77777777" w:rsidR="0081185F" w:rsidRPr="00796A39" w:rsidRDefault="00E24A85" w:rsidP="00796A39">
      <w:pPr>
        <w:pStyle w:val="Heading2"/>
        <w:rPr>
          <w:b/>
          <w:bCs/>
          <w:color w:val="000000" w:themeColor="text1"/>
          <w:sz w:val="32"/>
          <w:szCs w:val="32"/>
        </w:rPr>
      </w:pPr>
      <w:bookmarkStart w:id="30" w:name="_Toc47512203"/>
      <w:r w:rsidRPr="00796A39">
        <w:rPr>
          <w:b/>
          <w:bCs/>
          <w:color w:val="000000" w:themeColor="text1"/>
          <w:sz w:val="32"/>
          <w:szCs w:val="32"/>
        </w:rPr>
        <w:t>Benchmarking</w:t>
      </w:r>
      <w:bookmarkEnd w:id="30"/>
    </w:p>
    <w:p w14:paraId="132A05D3" w14:textId="7597F8DB" w:rsidR="00804CEE" w:rsidRPr="002B150D" w:rsidRDefault="001E1816" w:rsidP="00804CEE">
      <w:pPr>
        <w:pStyle w:val="NormalWeb"/>
        <w:spacing w:before="0" w:beforeAutospacing="0" w:after="158" w:afterAutospacing="0"/>
        <w:ind w:hanging="10"/>
        <w:rPr>
          <w:rFonts w:ascii="Arial" w:hAnsi="Arial" w:cs="Arial"/>
          <w:sz w:val="28"/>
          <w:szCs w:val="28"/>
        </w:rPr>
      </w:pPr>
      <w:r>
        <w:rPr>
          <w:rFonts w:ascii="Arial" w:hAnsi="Arial" w:cs="Arial"/>
          <w:color w:val="000000"/>
        </w:rPr>
        <w:t>The</w:t>
      </w:r>
      <w:r w:rsidR="00804CEE" w:rsidRPr="002B150D">
        <w:rPr>
          <w:rFonts w:ascii="Arial" w:hAnsi="Arial" w:cs="Arial"/>
          <w:color w:val="000000"/>
        </w:rPr>
        <w:t xml:space="preserve"> summary page of each assessment report displays “ideal scoring ranges” based on extensive benchmarking of high performers in each role. We have hundreds of roles in our Benchmark Library that you can use right away. </w:t>
      </w:r>
    </w:p>
    <w:p w14:paraId="74519DCC" w14:textId="77777777" w:rsidR="00E24A85" w:rsidRDefault="00E24A85" w:rsidP="00804CEE">
      <w:pPr>
        <w:pStyle w:val="NormalWeb"/>
        <w:spacing w:before="0" w:beforeAutospacing="0" w:after="158" w:afterAutospacing="0"/>
        <w:rPr>
          <w:rFonts w:ascii="Arial" w:hAnsi="Arial" w:cs="Arial"/>
          <w:b/>
          <w:bCs/>
          <w:color w:val="000000"/>
        </w:rPr>
      </w:pPr>
    </w:p>
    <w:p w14:paraId="53519075" w14:textId="77777777" w:rsidR="0081185F" w:rsidRPr="00796A39" w:rsidRDefault="00E24A85" w:rsidP="00796A39">
      <w:pPr>
        <w:pStyle w:val="Heading2"/>
        <w:rPr>
          <w:b/>
          <w:bCs/>
          <w:color w:val="000000" w:themeColor="text1"/>
          <w:sz w:val="32"/>
          <w:szCs w:val="32"/>
        </w:rPr>
      </w:pPr>
      <w:bookmarkStart w:id="31" w:name="_Toc47512204"/>
      <w:r w:rsidRPr="00796A39">
        <w:rPr>
          <w:b/>
          <w:bCs/>
          <w:color w:val="000000" w:themeColor="text1"/>
          <w:sz w:val="32"/>
          <w:szCs w:val="32"/>
        </w:rPr>
        <w:t>Fit Scores</w:t>
      </w:r>
      <w:bookmarkEnd w:id="31"/>
    </w:p>
    <w:p w14:paraId="4E2E3E2D" w14:textId="246A6531" w:rsidR="00804CEE" w:rsidRDefault="00804CEE" w:rsidP="00804CEE">
      <w:pPr>
        <w:pStyle w:val="NormalWeb"/>
        <w:spacing w:before="0" w:beforeAutospacing="0" w:after="158" w:afterAutospacing="0"/>
        <w:rPr>
          <w:rFonts w:ascii="Arial" w:hAnsi="Arial" w:cs="Arial"/>
          <w:color w:val="000000"/>
        </w:rPr>
      </w:pPr>
      <w:r w:rsidRPr="002B150D">
        <w:rPr>
          <w:rFonts w:ascii="Arial" w:hAnsi="Arial" w:cs="Arial"/>
          <w:color w:val="000000"/>
        </w:rPr>
        <w:t>Also on each report, we include an ideal fit score (or “cut score”) that serves as a YES/NO recommendation and lets recruiters see, at a glance, how close a match the applicant is to the ideal profile for each particular role. In this way, recruiters save time by more quickly sorting and prioritizing applications. </w:t>
      </w:r>
    </w:p>
    <w:p w14:paraId="20B8D202" w14:textId="77777777" w:rsidR="00E66EEB" w:rsidRPr="002B150D" w:rsidRDefault="00E66EEB" w:rsidP="00804CEE">
      <w:pPr>
        <w:pStyle w:val="NormalWeb"/>
        <w:spacing w:before="0" w:beforeAutospacing="0" w:after="158" w:afterAutospacing="0"/>
        <w:rPr>
          <w:rFonts w:ascii="Arial" w:hAnsi="Arial" w:cs="Arial"/>
          <w:sz w:val="28"/>
          <w:szCs w:val="28"/>
        </w:rPr>
      </w:pPr>
    </w:p>
    <w:p w14:paraId="2E388CDF" w14:textId="77777777" w:rsidR="004C20F6" w:rsidRDefault="004C20F6">
      <w:pPr>
        <w:rPr>
          <w:rFonts w:ascii="Arial" w:hAnsi="Arial" w:cs="Arial"/>
          <w:color w:val="000000"/>
        </w:rPr>
      </w:pPr>
      <w:r>
        <w:rPr>
          <w:rFonts w:ascii="Arial" w:hAnsi="Arial" w:cs="Arial"/>
          <w:color w:val="000000"/>
        </w:rPr>
        <w:br w:type="page"/>
      </w:r>
    </w:p>
    <w:p w14:paraId="23E7D151" w14:textId="65C413CD" w:rsidR="00804CEE" w:rsidRPr="00867839" w:rsidRDefault="00804CEE" w:rsidP="00867839">
      <w:pPr>
        <w:pStyle w:val="NormalWeb"/>
        <w:spacing w:before="0" w:beforeAutospacing="0" w:after="158" w:afterAutospacing="0"/>
        <w:rPr>
          <w:rFonts w:ascii="Arial" w:hAnsi="Arial" w:cs="Arial"/>
          <w:sz w:val="28"/>
          <w:szCs w:val="28"/>
        </w:rPr>
      </w:pPr>
      <w:r w:rsidRPr="002B150D">
        <w:rPr>
          <w:rFonts w:ascii="Arial" w:hAnsi="Arial" w:cs="Arial"/>
          <w:color w:val="000000"/>
        </w:rPr>
        <w:lastRenderedPageBreak/>
        <w:t xml:space="preserve">Note: We can include several types of ideal fit indicators, but most of our clients choose the visual format below which appears as a Green/Yellow/Red indicator.  The box will be </w:t>
      </w:r>
      <w:proofErr w:type="spellStart"/>
      <w:r w:rsidRPr="002B150D">
        <w:rPr>
          <w:rFonts w:ascii="Arial" w:hAnsi="Arial" w:cs="Arial"/>
          <w:color w:val="000000"/>
        </w:rPr>
        <w:t>shaded</w:t>
      </w:r>
      <w:proofErr w:type="spellEnd"/>
      <w:r w:rsidRPr="002B150D">
        <w:rPr>
          <w:rFonts w:ascii="Arial" w:hAnsi="Arial" w:cs="Arial"/>
          <w:color w:val="000000"/>
        </w:rPr>
        <w:t xml:space="preserve"> with Green if the applicant scores over 75% fit. However, we can adjust that cut score up or down according to your needs. See examples below.</w:t>
      </w:r>
    </w:p>
    <w:tbl>
      <w:tblPr>
        <w:tblW w:w="0" w:type="auto"/>
        <w:jc w:val="center"/>
        <w:tblCellMar>
          <w:top w:w="15" w:type="dxa"/>
          <w:left w:w="15" w:type="dxa"/>
          <w:bottom w:w="15" w:type="dxa"/>
          <w:right w:w="15" w:type="dxa"/>
        </w:tblCellMar>
        <w:tblLook w:val="04A0" w:firstRow="1" w:lastRow="0" w:firstColumn="1" w:lastColumn="0" w:noHBand="0" w:noVBand="1"/>
      </w:tblPr>
      <w:tblGrid>
        <w:gridCol w:w="4790"/>
        <w:gridCol w:w="4650"/>
      </w:tblGrid>
      <w:tr w:rsidR="002B150D" w14:paraId="79810FC7" w14:textId="77777777" w:rsidTr="0086783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5CC72" w14:textId="77777777" w:rsidR="00804CEE" w:rsidRDefault="00804CEE" w:rsidP="006117DC">
            <w:pPr>
              <w:pStyle w:val="NormalWeb"/>
              <w:spacing w:before="0" w:beforeAutospacing="0" w:after="158" w:afterAutospacing="0"/>
              <w:ind w:hanging="10"/>
              <w:jc w:val="center"/>
            </w:pPr>
            <w:r>
              <w:rPr>
                <w:rFonts w:ascii="Calibri" w:hAnsi="Calibri"/>
                <w:color w:val="000000"/>
                <w:sz w:val="22"/>
                <w:szCs w:val="22"/>
                <w:bdr w:val="none" w:sz="0" w:space="0" w:color="auto" w:frame="1"/>
              </w:rPr>
              <w:fldChar w:fldCharType="begin"/>
            </w:r>
            <w:r>
              <w:rPr>
                <w:rFonts w:ascii="Calibri" w:hAnsi="Calibri"/>
                <w:color w:val="000000"/>
                <w:sz w:val="22"/>
                <w:szCs w:val="22"/>
                <w:bdr w:val="none" w:sz="0" w:space="0" w:color="auto" w:frame="1"/>
              </w:rPr>
              <w:instrText xml:space="preserve"> INCLUDEPICTURE "https://lh6.googleusercontent.com/A_hsYKw5yC1U5VfTm3-7hnznVCnMnD7yxOYuu_b6RHxoeJJUA9jToN947KrvBcHusqOPKxtCj5hjzdR3pVqwE0SbosPjfQjaCzA93idfIxBzDKfdIgsbQ6V0VF4vaA" \* MERGEFORMATINET </w:instrText>
            </w:r>
            <w:r>
              <w:rPr>
                <w:rFonts w:ascii="Calibri" w:hAnsi="Calibri"/>
                <w:color w:val="000000"/>
                <w:sz w:val="22"/>
                <w:szCs w:val="22"/>
                <w:bdr w:val="none" w:sz="0" w:space="0" w:color="auto" w:frame="1"/>
              </w:rPr>
              <w:fldChar w:fldCharType="separate"/>
            </w:r>
            <w:r>
              <w:rPr>
                <w:rFonts w:ascii="Calibri" w:hAnsi="Calibri"/>
                <w:noProof/>
                <w:color w:val="000000"/>
                <w:sz w:val="22"/>
                <w:szCs w:val="22"/>
                <w:bdr w:val="none" w:sz="0" w:space="0" w:color="auto" w:frame="1"/>
              </w:rPr>
              <w:drawing>
                <wp:inline distT="0" distB="0" distL="0" distR="0" wp14:anchorId="40902226" wp14:editId="53DF9FB9">
                  <wp:extent cx="2706880" cy="2914769"/>
                  <wp:effectExtent l="38100" t="38100" r="100330" b="9525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26429" cy="2935819"/>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r>
              <w:rPr>
                <w:rFonts w:ascii="Calibri" w:hAnsi="Calibri"/>
                <w:color w:val="000000"/>
                <w:sz w:val="22"/>
                <w:szCs w:val="22"/>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0F7D8" w14:textId="77777777" w:rsidR="00804CEE" w:rsidRDefault="00804CEE" w:rsidP="006117DC">
            <w:pPr>
              <w:pStyle w:val="NormalWeb"/>
              <w:spacing w:before="0" w:beforeAutospacing="0" w:after="158" w:afterAutospacing="0"/>
              <w:ind w:hanging="10"/>
              <w:jc w:val="center"/>
            </w:pPr>
            <w:r>
              <w:rPr>
                <w:rFonts w:ascii="Calibri" w:hAnsi="Calibri"/>
                <w:color w:val="000000"/>
                <w:sz w:val="22"/>
                <w:szCs w:val="22"/>
                <w:bdr w:val="none" w:sz="0" w:space="0" w:color="auto" w:frame="1"/>
              </w:rPr>
              <w:fldChar w:fldCharType="begin"/>
            </w:r>
            <w:r>
              <w:rPr>
                <w:rFonts w:ascii="Calibri" w:hAnsi="Calibri"/>
                <w:color w:val="000000"/>
                <w:sz w:val="22"/>
                <w:szCs w:val="22"/>
                <w:bdr w:val="none" w:sz="0" w:space="0" w:color="auto" w:frame="1"/>
              </w:rPr>
              <w:instrText xml:space="preserve"> INCLUDEPICTURE "https://lh6.googleusercontent.com/NVefPj5D2iNzSgNxj_spNRYWGO6MUwwi0mkjNwZ-uN3yhv_MvsVvBqbZdK9kKRaSUtu5QWlnq_VePE-52taV0mfVM1_u3_Zrkl5wc6LgC9ew7vGDpDeSArufcsY1lw" \* MERGEFORMATINET </w:instrText>
            </w:r>
            <w:r>
              <w:rPr>
                <w:rFonts w:ascii="Calibri" w:hAnsi="Calibri"/>
                <w:color w:val="000000"/>
                <w:sz w:val="22"/>
                <w:szCs w:val="22"/>
                <w:bdr w:val="none" w:sz="0" w:space="0" w:color="auto" w:frame="1"/>
              </w:rPr>
              <w:fldChar w:fldCharType="separate"/>
            </w:r>
            <w:r>
              <w:rPr>
                <w:rFonts w:ascii="Calibri" w:hAnsi="Calibri"/>
                <w:noProof/>
                <w:color w:val="000000"/>
                <w:sz w:val="22"/>
                <w:szCs w:val="22"/>
                <w:bdr w:val="none" w:sz="0" w:space="0" w:color="auto" w:frame="1"/>
              </w:rPr>
              <w:drawing>
                <wp:inline distT="0" distB="0" distL="0" distR="0" wp14:anchorId="2ABFF17E" wp14:editId="141F6750">
                  <wp:extent cx="2621794" cy="2915587"/>
                  <wp:effectExtent l="38100" t="38100" r="96520" b="107315"/>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46960" cy="2943573"/>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r>
              <w:rPr>
                <w:rFonts w:ascii="Calibri" w:hAnsi="Calibri"/>
                <w:color w:val="000000"/>
                <w:sz w:val="22"/>
                <w:szCs w:val="22"/>
                <w:bdr w:val="none" w:sz="0" w:space="0" w:color="auto" w:frame="1"/>
              </w:rPr>
              <w:fldChar w:fldCharType="end"/>
            </w:r>
          </w:p>
        </w:tc>
      </w:tr>
    </w:tbl>
    <w:p w14:paraId="332B1781" w14:textId="6CBDC85E" w:rsidR="00804CEE" w:rsidRPr="002B150D" w:rsidRDefault="00804CEE" w:rsidP="00256CDA">
      <w:pPr>
        <w:spacing w:after="240"/>
        <w:rPr>
          <w:rFonts w:ascii="Arial" w:hAnsi="Arial" w:cs="Arial"/>
          <w:sz w:val="28"/>
          <w:szCs w:val="28"/>
        </w:rPr>
      </w:pPr>
      <w:r w:rsidRPr="002B150D">
        <w:rPr>
          <w:rFonts w:ascii="Arial" w:hAnsi="Arial" w:cs="Arial"/>
          <w:sz w:val="28"/>
          <w:szCs w:val="28"/>
        </w:rPr>
        <w:br/>
      </w:r>
      <w:r w:rsidR="00E24A85">
        <w:rPr>
          <w:rFonts w:ascii="Arial" w:hAnsi="Arial" w:cs="Arial"/>
          <w:color w:val="000000"/>
        </w:rPr>
        <w:t>R</w:t>
      </w:r>
      <w:r w:rsidRPr="002B150D">
        <w:rPr>
          <w:rFonts w:ascii="Arial" w:hAnsi="Arial" w:cs="Arial"/>
          <w:color w:val="000000"/>
        </w:rPr>
        <w:t>eports also include two other components: </w:t>
      </w:r>
    </w:p>
    <w:p w14:paraId="173180F0" w14:textId="77777777" w:rsidR="00804CEE" w:rsidRPr="002B150D" w:rsidRDefault="00804CEE" w:rsidP="003948CC">
      <w:pPr>
        <w:pStyle w:val="NormalWeb"/>
        <w:numPr>
          <w:ilvl w:val="0"/>
          <w:numId w:val="10"/>
        </w:numPr>
        <w:spacing w:before="0" w:beforeAutospacing="0" w:after="0" w:afterAutospacing="0"/>
        <w:textAlignment w:val="baseline"/>
        <w:rPr>
          <w:rFonts w:ascii="Arial" w:hAnsi="Arial" w:cs="Arial"/>
          <w:color w:val="000000"/>
        </w:rPr>
      </w:pPr>
      <w:r w:rsidRPr="002B150D">
        <w:rPr>
          <w:rFonts w:ascii="Arial" w:hAnsi="Arial" w:cs="Arial"/>
          <w:color w:val="000000"/>
        </w:rPr>
        <w:t xml:space="preserve">summary of </w:t>
      </w:r>
      <w:r w:rsidRPr="002B150D">
        <w:rPr>
          <w:rFonts w:ascii="Arial" w:hAnsi="Arial" w:cs="Arial"/>
          <w:b/>
          <w:bCs/>
          <w:color w:val="000000"/>
        </w:rPr>
        <w:t xml:space="preserve">strengths and potential challenges </w:t>
      </w:r>
      <w:r w:rsidRPr="002B150D">
        <w:rPr>
          <w:rFonts w:ascii="Arial" w:hAnsi="Arial" w:cs="Arial"/>
          <w:color w:val="000000"/>
        </w:rPr>
        <w:t>related to</w:t>
      </w:r>
      <w:r w:rsidRPr="002B150D">
        <w:rPr>
          <w:rFonts w:ascii="Arial" w:hAnsi="Arial" w:cs="Arial"/>
          <w:b/>
          <w:bCs/>
          <w:color w:val="000000"/>
        </w:rPr>
        <w:t xml:space="preserve"> </w:t>
      </w:r>
      <w:r w:rsidRPr="002B150D">
        <w:rPr>
          <w:rFonts w:ascii="Arial" w:hAnsi="Arial" w:cs="Arial"/>
          <w:color w:val="000000"/>
        </w:rPr>
        <w:t>fit</w:t>
      </w:r>
    </w:p>
    <w:p w14:paraId="612C3F31" w14:textId="7EAF312F" w:rsidR="00804CEE" w:rsidRDefault="00804CEE" w:rsidP="003948CC">
      <w:pPr>
        <w:pStyle w:val="NormalWeb"/>
        <w:numPr>
          <w:ilvl w:val="0"/>
          <w:numId w:val="10"/>
        </w:numPr>
        <w:spacing w:before="0" w:beforeAutospacing="0" w:after="0" w:afterAutospacing="0"/>
        <w:textAlignment w:val="baseline"/>
        <w:rPr>
          <w:rFonts w:ascii="Arial" w:hAnsi="Arial" w:cs="Arial"/>
          <w:color w:val="000000"/>
        </w:rPr>
      </w:pPr>
      <w:r w:rsidRPr="002B150D">
        <w:rPr>
          <w:rFonts w:ascii="Arial" w:hAnsi="Arial" w:cs="Arial"/>
          <w:color w:val="000000"/>
        </w:rPr>
        <w:t xml:space="preserve">suggested </w:t>
      </w:r>
      <w:r w:rsidRPr="002B150D">
        <w:rPr>
          <w:rFonts w:ascii="Arial" w:hAnsi="Arial" w:cs="Arial"/>
          <w:b/>
          <w:bCs/>
          <w:color w:val="000000"/>
        </w:rPr>
        <w:t>behavioral interview questions</w:t>
      </w:r>
      <w:r w:rsidRPr="002B150D">
        <w:rPr>
          <w:rFonts w:ascii="Arial" w:hAnsi="Arial" w:cs="Arial"/>
          <w:color w:val="000000"/>
        </w:rPr>
        <w:t>, which are personalized and tailored to each person’s individual results</w:t>
      </w:r>
    </w:p>
    <w:p w14:paraId="21FEE265" w14:textId="77777777" w:rsidR="00867839" w:rsidRPr="002B150D" w:rsidRDefault="00867839" w:rsidP="00867839">
      <w:pPr>
        <w:pStyle w:val="NormalWeb"/>
        <w:spacing w:before="0" w:beforeAutospacing="0" w:after="0" w:afterAutospacing="0"/>
        <w:ind w:left="360"/>
        <w:textAlignment w:val="baseline"/>
        <w:rPr>
          <w:rFonts w:ascii="Arial" w:hAnsi="Arial" w:cs="Arial"/>
          <w:color w:val="00000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820"/>
        <w:gridCol w:w="4780"/>
      </w:tblGrid>
      <w:tr w:rsidR="002B150D" w14:paraId="6CF6EC89" w14:textId="77777777" w:rsidTr="0086783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34E464" w14:textId="77777777" w:rsidR="00804CEE" w:rsidRDefault="00804CEE" w:rsidP="006117DC">
            <w:pPr>
              <w:pStyle w:val="NormalWeb"/>
              <w:spacing w:before="0" w:beforeAutospacing="0" w:after="158" w:afterAutospacing="0"/>
              <w:ind w:hanging="10"/>
            </w:pPr>
            <w:r>
              <w:rPr>
                <w:rFonts w:ascii="Calibri" w:hAnsi="Calibri"/>
                <w:color w:val="000000"/>
                <w:sz w:val="22"/>
                <w:szCs w:val="22"/>
                <w:bdr w:val="none" w:sz="0" w:space="0" w:color="auto" w:frame="1"/>
              </w:rPr>
              <w:lastRenderedPageBreak/>
              <w:fldChar w:fldCharType="begin"/>
            </w:r>
            <w:r>
              <w:rPr>
                <w:rFonts w:ascii="Calibri" w:hAnsi="Calibri"/>
                <w:color w:val="000000"/>
                <w:sz w:val="22"/>
                <w:szCs w:val="22"/>
                <w:bdr w:val="none" w:sz="0" w:space="0" w:color="auto" w:frame="1"/>
              </w:rPr>
              <w:instrText xml:space="preserve"> INCLUDEPICTURE "https://lh6.googleusercontent.com/bqyf2CdEXimoY2cIxIRsRDuXc2QJv3NCqxxMITtqX9mPprOZ62TWqlzBlcsbWCWR9RI_GQtXSmvV82DoUpy-hNlXHqW5hotvjhMJ_QLASapa1ojlCfMiJCgfTbI5HddeE15SklE" \* MERGEFORMATINET </w:instrText>
            </w:r>
            <w:r>
              <w:rPr>
                <w:rFonts w:ascii="Calibri" w:hAnsi="Calibri"/>
                <w:color w:val="000000"/>
                <w:sz w:val="22"/>
                <w:szCs w:val="22"/>
                <w:bdr w:val="none" w:sz="0" w:space="0" w:color="auto" w:frame="1"/>
              </w:rPr>
              <w:fldChar w:fldCharType="separate"/>
            </w:r>
            <w:r>
              <w:rPr>
                <w:rFonts w:ascii="Calibri" w:hAnsi="Calibri"/>
                <w:noProof/>
                <w:color w:val="000000"/>
                <w:sz w:val="22"/>
                <w:szCs w:val="22"/>
                <w:bdr w:val="none" w:sz="0" w:space="0" w:color="auto" w:frame="1"/>
              </w:rPr>
              <w:drawing>
                <wp:inline distT="0" distB="0" distL="0" distR="0" wp14:anchorId="3E9E9143" wp14:editId="7FED0D1F">
                  <wp:extent cx="2699781" cy="3042849"/>
                  <wp:effectExtent l="38100" t="38100" r="107315" b="107315"/>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6829" cy="3073334"/>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r>
              <w:rPr>
                <w:rFonts w:ascii="Calibri" w:hAnsi="Calibri"/>
                <w:color w:val="000000"/>
                <w:sz w:val="22"/>
                <w:szCs w:val="22"/>
                <w:bdr w:val="none" w:sz="0" w:space="0" w:color="auto" w:frame="1"/>
              </w:rPr>
              <w:fldChar w:fldCharType="end"/>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2AB88D" w14:textId="77777777" w:rsidR="00804CEE" w:rsidRDefault="00804CEE" w:rsidP="006117DC">
            <w:pPr>
              <w:pStyle w:val="NormalWeb"/>
              <w:spacing w:before="0" w:beforeAutospacing="0" w:after="158" w:afterAutospacing="0"/>
              <w:ind w:hanging="10"/>
            </w:pPr>
            <w:r>
              <w:rPr>
                <w:rFonts w:ascii="Calibri" w:hAnsi="Calibri"/>
                <w:color w:val="000000"/>
                <w:sz w:val="22"/>
                <w:szCs w:val="22"/>
                <w:bdr w:val="none" w:sz="0" w:space="0" w:color="auto" w:frame="1"/>
              </w:rPr>
              <w:fldChar w:fldCharType="begin"/>
            </w:r>
            <w:r>
              <w:rPr>
                <w:rFonts w:ascii="Calibri" w:hAnsi="Calibri"/>
                <w:color w:val="000000"/>
                <w:sz w:val="22"/>
                <w:szCs w:val="22"/>
                <w:bdr w:val="none" w:sz="0" w:space="0" w:color="auto" w:frame="1"/>
              </w:rPr>
              <w:instrText xml:space="preserve"> INCLUDEPICTURE "https://lh5.googleusercontent.com/S00v5259IUs5sTqSfso8M4DZqH3gjUgmaIZl0rM_6sdoatL8wvCnYgpLqCjECPUfKugWRPK58xfNBZV49RgbL275UZ7itvlGlG6Y-yjDmCp5z4auKbmEIHXThVjZ5dz-rDFtN1o" \* MERGEFORMATINET </w:instrText>
            </w:r>
            <w:r>
              <w:rPr>
                <w:rFonts w:ascii="Calibri" w:hAnsi="Calibri"/>
                <w:color w:val="000000"/>
                <w:sz w:val="22"/>
                <w:szCs w:val="22"/>
                <w:bdr w:val="none" w:sz="0" w:space="0" w:color="auto" w:frame="1"/>
              </w:rPr>
              <w:fldChar w:fldCharType="separate"/>
            </w:r>
            <w:r>
              <w:rPr>
                <w:rFonts w:ascii="Calibri" w:hAnsi="Calibri"/>
                <w:noProof/>
                <w:color w:val="000000"/>
                <w:sz w:val="22"/>
                <w:szCs w:val="22"/>
                <w:bdr w:val="none" w:sz="0" w:space="0" w:color="auto" w:frame="1"/>
              </w:rPr>
              <w:drawing>
                <wp:inline distT="0" distB="0" distL="0" distR="0" wp14:anchorId="414834B6" wp14:editId="690B0A13">
                  <wp:extent cx="2674620" cy="3042285"/>
                  <wp:effectExtent l="38100" t="38100" r="106680" b="107315"/>
                  <wp:docPr id="33" name="Picture 3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0210" cy="3071393"/>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r>
              <w:rPr>
                <w:rFonts w:ascii="Calibri" w:hAnsi="Calibri"/>
                <w:color w:val="000000"/>
                <w:sz w:val="22"/>
                <w:szCs w:val="22"/>
                <w:bdr w:val="none" w:sz="0" w:space="0" w:color="auto" w:frame="1"/>
              </w:rPr>
              <w:fldChar w:fldCharType="end"/>
            </w:r>
          </w:p>
        </w:tc>
      </w:tr>
    </w:tbl>
    <w:p w14:paraId="6C07EADC" w14:textId="77777777" w:rsidR="002A50A6" w:rsidRDefault="002A50A6" w:rsidP="004C20F6">
      <w:pPr>
        <w:rPr>
          <w:rFonts w:ascii="Arial" w:hAnsi="Arial" w:cs="Arial"/>
          <w:b/>
          <w:bCs/>
          <w:color w:val="000000"/>
          <w:sz w:val="28"/>
          <w:szCs w:val="28"/>
        </w:rPr>
      </w:pPr>
    </w:p>
    <w:p w14:paraId="5970D8F8" w14:textId="0BAC4CB8" w:rsidR="004C20F6" w:rsidRPr="00796A39" w:rsidRDefault="00867839" w:rsidP="00796A39">
      <w:pPr>
        <w:pStyle w:val="Heading2"/>
        <w:rPr>
          <w:b/>
          <w:bCs/>
          <w:color w:val="000000" w:themeColor="text1"/>
          <w:sz w:val="32"/>
          <w:szCs w:val="32"/>
        </w:rPr>
      </w:pPr>
      <w:bookmarkStart w:id="32" w:name="_Toc47512205"/>
      <w:r w:rsidRPr="00796A39">
        <w:rPr>
          <w:b/>
          <w:bCs/>
          <w:color w:val="000000" w:themeColor="text1"/>
          <w:sz w:val="32"/>
          <w:szCs w:val="32"/>
        </w:rPr>
        <w:t>Helpful Resources</w:t>
      </w:r>
      <w:bookmarkEnd w:id="32"/>
    </w:p>
    <w:p w14:paraId="0BF87B48" w14:textId="77777777" w:rsidR="004C20F6" w:rsidRDefault="004C20F6" w:rsidP="00867839">
      <w:pPr>
        <w:pStyle w:val="NormalWeb"/>
        <w:spacing w:before="0" w:beforeAutospacing="0" w:after="197" w:afterAutospacing="0"/>
        <w:rPr>
          <w:rFonts w:ascii="Arial" w:hAnsi="Arial" w:cs="Arial"/>
          <w:color w:val="000000"/>
        </w:rPr>
      </w:pPr>
    </w:p>
    <w:p w14:paraId="427532E1" w14:textId="7B0F107D" w:rsidR="00867839" w:rsidRDefault="00867839" w:rsidP="00867839">
      <w:pPr>
        <w:pStyle w:val="NormalWeb"/>
        <w:spacing w:before="0" w:beforeAutospacing="0" w:after="197" w:afterAutospacing="0"/>
        <w:rPr>
          <w:rFonts w:ascii="Arial" w:hAnsi="Arial" w:cs="Arial"/>
          <w:color w:val="000000"/>
        </w:rPr>
      </w:pPr>
      <w:r>
        <w:rPr>
          <w:rFonts w:ascii="Arial" w:hAnsi="Arial" w:cs="Arial"/>
          <w:color w:val="000000"/>
        </w:rPr>
        <w:t xml:space="preserve">Most clients tell us that it’s super easy and intuitive to use the assessment results. But if you’re ever stuck, we have many helpful resources in our </w:t>
      </w:r>
      <w:proofErr w:type="spellStart"/>
      <w:r>
        <w:rPr>
          <w:rFonts w:ascii="Arial" w:hAnsi="Arial" w:cs="Arial"/>
          <w:color w:val="000000"/>
        </w:rPr>
        <w:t>TalentClick</w:t>
      </w:r>
      <w:proofErr w:type="spellEnd"/>
      <w:r>
        <w:rPr>
          <w:rFonts w:ascii="Arial" w:hAnsi="Arial" w:cs="Arial"/>
          <w:color w:val="000000"/>
        </w:rPr>
        <w:t xml:space="preserve"> Learning Academy.  These resources include video tutorials, worksheets, quick-reference guides (“cheat sheets”), and more. </w:t>
      </w:r>
    </w:p>
    <w:p w14:paraId="252DBC41" w14:textId="77777777" w:rsidR="00867839" w:rsidRPr="002B150D" w:rsidRDefault="00867839" w:rsidP="00867839">
      <w:pPr>
        <w:pStyle w:val="NormalWeb"/>
        <w:spacing w:before="0" w:beforeAutospacing="0" w:after="197" w:afterAutospacing="0"/>
        <w:rPr>
          <w:rFonts w:ascii="Arial" w:hAnsi="Arial" w:cs="Arial"/>
        </w:rPr>
      </w:pPr>
      <w:r w:rsidRPr="002B150D">
        <w:rPr>
          <w:rFonts w:ascii="Arial" w:hAnsi="Arial" w:cs="Arial"/>
          <w:color w:val="000000"/>
        </w:rPr>
        <w:t xml:space="preserve">For a complete guide to Using </w:t>
      </w:r>
      <w:proofErr w:type="spellStart"/>
      <w:r w:rsidRPr="002B150D">
        <w:rPr>
          <w:rFonts w:ascii="Arial" w:hAnsi="Arial" w:cs="Arial"/>
          <w:color w:val="000000"/>
        </w:rPr>
        <w:t>TalentClick</w:t>
      </w:r>
      <w:proofErr w:type="spellEnd"/>
      <w:r w:rsidRPr="002B150D">
        <w:rPr>
          <w:rFonts w:ascii="Arial" w:hAnsi="Arial" w:cs="Arial"/>
          <w:color w:val="000000"/>
        </w:rPr>
        <w:t xml:space="preserve"> assessments, click </w:t>
      </w:r>
      <w:r>
        <w:rPr>
          <w:rFonts w:ascii="Arial" w:hAnsi="Arial" w:cs="Arial"/>
          <w:color w:val="000000"/>
        </w:rPr>
        <w:t xml:space="preserve">here </w:t>
      </w:r>
      <w:hyperlink r:id="rId54" w:history="1">
        <w:r w:rsidRPr="007432FC">
          <w:rPr>
            <w:rStyle w:val="Hyperlink"/>
            <w:rFonts w:ascii="Arial" w:hAnsi="Arial" w:cs="Arial"/>
          </w:rPr>
          <w:t>https://www.talentclick.com/wp-content/uploads/2020/07/General-Guide-to-Using-TalentClick-Assessments.pdf</w:t>
        </w:r>
      </w:hyperlink>
      <w:r w:rsidRPr="002B150D">
        <w:rPr>
          <w:rFonts w:ascii="Arial" w:hAnsi="Arial" w:cs="Arial"/>
          <w:color w:val="000000"/>
        </w:rPr>
        <w:t> </w:t>
      </w:r>
    </w:p>
    <w:p w14:paraId="669BD8BC" w14:textId="77777777" w:rsidR="00867839" w:rsidRDefault="00867839" w:rsidP="00867839">
      <w:pPr>
        <w:pStyle w:val="NormalWeb"/>
        <w:spacing w:before="0" w:beforeAutospacing="0" w:after="197" w:afterAutospacing="0"/>
        <w:ind w:hanging="10"/>
        <w:jc w:val="center"/>
      </w:pPr>
      <w:r>
        <w:rPr>
          <w:rFonts w:ascii="Calibri" w:hAnsi="Calibri"/>
          <w:color w:val="000000"/>
          <w:sz w:val="22"/>
          <w:szCs w:val="22"/>
          <w:bdr w:val="none" w:sz="0" w:space="0" w:color="auto" w:frame="1"/>
        </w:rPr>
        <w:lastRenderedPageBreak/>
        <w:fldChar w:fldCharType="begin"/>
      </w:r>
      <w:r>
        <w:rPr>
          <w:rFonts w:ascii="Calibri" w:hAnsi="Calibri"/>
          <w:color w:val="000000"/>
          <w:sz w:val="22"/>
          <w:szCs w:val="22"/>
          <w:bdr w:val="none" w:sz="0" w:space="0" w:color="auto" w:frame="1"/>
        </w:rPr>
        <w:instrText xml:space="preserve"> INCLUDEPICTURE "https://lh5.googleusercontent.com/EJwHnd4HrquLu52xyre343RdvAGTCbyGbgpFTg09grilhbPadgiuR_fI9P1pLJu7xx6e3s9TulRHjCP8BvLonnf7eBWGm5w-yeIZlzekmPlQ9qDFOKwCMsd8h3bdHhiQqPTr_7E" \* MERGEFORMATINET </w:instrText>
      </w:r>
      <w:r>
        <w:rPr>
          <w:rFonts w:ascii="Calibri" w:hAnsi="Calibri"/>
          <w:color w:val="000000"/>
          <w:sz w:val="22"/>
          <w:szCs w:val="22"/>
          <w:bdr w:val="none" w:sz="0" w:space="0" w:color="auto" w:frame="1"/>
        </w:rPr>
        <w:fldChar w:fldCharType="separate"/>
      </w:r>
      <w:r>
        <w:rPr>
          <w:rFonts w:ascii="Calibri" w:hAnsi="Calibri"/>
          <w:noProof/>
          <w:color w:val="000000"/>
          <w:sz w:val="22"/>
          <w:szCs w:val="22"/>
          <w:bdr w:val="none" w:sz="0" w:space="0" w:color="auto" w:frame="1"/>
        </w:rPr>
        <w:drawing>
          <wp:inline distT="0" distB="0" distL="0" distR="0" wp14:anchorId="72C45EA2" wp14:editId="726F57C6">
            <wp:extent cx="4356928" cy="5838044"/>
            <wp:effectExtent l="38100" t="38100" r="100965" b="106045"/>
            <wp:docPr id="46" name="Picture 46" descr="A picture containing person, person,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0549" cy="5869695"/>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r>
        <w:rPr>
          <w:rFonts w:ascii="Calibri" w:hAnsi="Calibri"/>
          <w:color w:val="000000"/>
          <w:sz w:val="22"/>
          <w:szCs w:val="22"/>
          <w:bdr w:val="none" w:sz="0" w:space="0" w:color="auto" w:frame="1"/>
        </w:rPr>
        <w:fldChar w:fldCharType="end"/>
      </w:r>
    </w:p>
    <w:p w14:paraId="3E9573B8" w14:textId="77777777" w:rsidR="004C20F6" w:rsidRDefault="004C20F6">
      <w:pPr>
        <w:rPr>
          <w:rFonts w:ascii="Calibri" w:hAnsi="Calibri"/>
          <w:color w:val="000000"/>
          <w:sz w:val="22"/>
          <w:szCs w:val="22"/>
        </w:rPr>
      </w:pPr>
      <w:r>
        <w:rPr>
          <w:rFonts w:ascii="Calibri" w:hAnsi="Calibri"/>
          <w:color w:val="000000"/>
          <w:sz w:val="22"/>
          <w:szCs w:val="22"/>
        </w:rPr>
        <w:br w:type="page"/>
      </w:r>
    </w:p>
    <w:p w14:paraId="03D69D4F" w14:textId="1BCDBB41" w:rsidR="00867839" w:rsidRPr="002B150D" w:rsidRDefault="00867839" w:rsidP="004C20F6">
      <w:pPr>
        <w:pStyle w:val="NormalWeb"/>
        <w:spacing w:before="0" w:beforeAutospacing="0" w:after="197" w:afterAutospacing="0"/>
        <w:rPr>
          <w:rFonts w:ascii="Arial" w:hAnsi="Arial" w:cs="Arial"/>
          <w:sz w:val="28"/>
          <w:szCs w:val="28"/>
        </w:rPr>
      </w:pPr>
      <w:r w:rsidRPr="002B150D">
        <w:rPr>
          <w:rFonts w:ascii="Arial" w:hAnsi="Arial" w:cs="Arial"/>
          <w:color w:val="000000"/>
        </w:rPr>
        <w:lastRenderedPageBreak/>
        <w:t xml:space="preserve">Answers to many common questions regarding our assessments can be found here:  </w:t>
      </w:r>
      <w:hyperlink r:id="rId56" w:history="1">
        <w:r w:rsidRPr="002B150D">
          <w:rPr>
            <w:rStyle w:val="Hyperlink"/>
            <w:rFonts w:ascii="Arial" w:hAnsi="Arial" w:cs="Arial"/>
            <w:color w:val="0563C1"/>
            <w:sz w:val="28"/>
            <w:szCs w:val="28"/>
          </w:rPr>
          <w:t>https://www.talentclick.com/faqs/</w:t>
        </w:r>
      </w:hyperlink>
    </w:p>
    <w:p w14:paraId="41475949" w14:textId="50ED6D27" w:rsidR="004C20F6" w:rsidRDefault="00867839" w:rsidP="004C20F6">
      <w:pPr>
        <w:pStyle w:val="NormalWeb"/>
        <w:spacing w:before="0" w:beforeAutospacing="0" w:after="197" w:afterAutospacing="0"/>
        <w:ind w:hanging="10"/>
        <w:jc w:val="center"/>
        <w:rPr>
          <w:rFonts w:ascii="Calibri" w:hAnsi="Calibri"/>
          <w:b/>
          <w:bCs/>
          <w:color w:val="000000"/>
          <w:sz w:val="22"/>
          <w:szCs w:val="22"/>
        </w:rPr>
      </w:pPr>
      <w:r>
        <w:rPr>
          <w:rFonts w:ascii="Calibri" w:hAnsi="Calibri"/>
          <w:color w:val="000000"/>
          <w:sz w:val="22"/>
          <w:szCs w:val="22"/>
          <w:bdr w:val="single" w:sz="8" w:space="0" w:color="7F7F7F" w:frame="1"/>
        </w:rPr>
        <w:fldChar w:fldCharType="begin"/>
      </w:r>
      <w:r>
        <w:rPr>
          <w:rFonts w:ascii="Calibri" w:hAnsi="Calibri"/>
          <w:color w:val="000000"/>
          <w:sz w:val="22"/>
          <w:szCs w:val="22"/>
          <w:bdr w:val="single" w:sz="8" w:space="0" w:color="7F7F7F" w:frame="1"/>
        </w:rPr>
        <w:instrText xml:space="preserve"> INCLUDEPICTURE "https://lh5.googleusercontent.com/PS4b7TrloEShD1gEDNiCwV5mNlagLv_6VxbvNw6bmwVJU0XBSP5kkVnh_ZzcvRv-WRZBkX8WVWp_us1iRr4lb0kq-o14eih-FUt4DsUx75S2yIFjLXS8391EMDSzk-myVqsxXo8" \* MERGEFORMATINET </w:instrText>
      </w:r>
      <w:r>
        <w:rPr>
          <w:rFonts w:ascii="Calibri" w:hAnsi="Calibri"/>
          <w:color w:val="000000"/>
          <w:sz w:val="22"/>
          <w:szCs w:val="22"/>
          <w:bdr w:val="single" w:sz="8" w:space="0" w:color="7F7F7F" w:frame="1"/>
        </w:rPr>
        <w:fldChar w:fldCharType="separate"/>
      </w:r>
      <w:r>
        <w:rPr>
          <w:rFonts w:ascii="Calibri" w:hAnsi="Calibri"/>
          <w:noProof/>
          <w:color w:val="000000"/>
          <w:sz w:val="22"/>
          <w:szCs w:val="22"/>
          <w:bdr w:val="single" w:sz="8" w:space="0" w:color="7F7F7F" w:frame="1"/>
        </w:rPr>
        <w:drawing>
          <wp:inline distT="0" distB="0" distL="0" distR="0" wp14:anchorId="34872890" wp14:editId="402BE9DD">
            <wp:extent cx="5200261" cy="6895475"/>
            <wp:effectExtent l="0" t="0" r="0" b="635"/>
            <wp:docPr id="45" name="Picture 4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7772" cy="6905435"/>
                    </a:xfrm>
                    <a:prstGeom prst="rect">
                      <a:avLst/>
                    </a:prstGeom>
                    <a:noFill/>
                    <a:ln>
                      <a:noFill/>
                    </a:ln>
                  </pic:spPr>
                </pic:pic>
              </a:graphicData>
            </a:graphic>
          </wp:inline>
        </w:drawing>
      </w:r>
      <w:r>
        <w:rPr>
          <w:rFonts w:ascii="Calibri" w:hAnsi="Calibri"/>
          <w:color w:val="000000"/>
          <w:sz w:val="22"/>
          <w:szCs w:val="22"/>
          <w:bdr w:val="single" w:sz="8" w:space="0" w:color="7F7F7F" w:frame="1"/>
        </w:rPr>
        <w:fldChar w:fldCharType="end"/>
      </w:r>
      <w:r w:rsidR="004C20F6">
        <w:rPr>
          <w:rFonts w:ascii="Calibri" w:hAnsi="Calibri"/>
          <w:b/>
          <w:bCs/>
          <w:color w:val="000000"/>
          <w:sz w:val="22"/>
          <w:szCs w:val="22"/>
        </w:rPr>
        <w:br w:type="page"/>
      </w:r>
    </w:p>
    <w:p w14:paraId="54815155" w14:textId="06854226" w:rsidR="00256CDA" w:rsidRPr="00796A39" w:rsidRDefault="00E66EEB" w:rsidP="00796A39">
      <w:pPr>
        <w:pStyle w:val="Heading1"/>
        <w:rPr>
          <w:b/>
          <w:bCs/>
          <w:color w:val="000000" w:themeColor="text1"/>
          <w:sz w:val="36"/>
          <w:szCs w:val="36"/>
        </w:rPr>
      </w:pPr>
      <w:bookmarkStart w:id="33" w:name="_Toc47512206"/>
      <w:r w:rsidRPr="00796A39">
        <w:rPr>
          <w:b/>
          <w:bCs/>
          <w:color w:val="000000" w:themeColor="text1"/>
          <w:sz w:val="36"/>
          <w:szCs w:val="36"/>
        </w:rPr>
        <w:lastRenderedPageBreak/>
        <w:t xml:space="preserve">Part </w:t>
      </w:r>
      <w:r w:rsidR="00D70F09" w:rsidRPr="00796A39">
        <w:rPr>
          <w:b/>
          <w:bCs/>
          <w:color w:val="000000" w:themeColor="text1"/>
          <w:sz w:val="36"/>
          <w:szCs w:val="36"/>
        </w:rPr>
        <w:t>5</w:t>
      </w:r>
      <w:r w:rsidRPr="00796A39">
        <w:rPr>
          <w:b/>
          <w:bCs/>
          <w:color w:val="000000" w:themeColor="text1"/>
          <w:sz w:val="36"/>
          <w:szCs w:val="36"/>
        </w:rPr>
        <w:t>:  How to Use the Results</w:t>
      </w:r>
      <w:bookmarkEnd w:id="33"/>
    </w:p>
    <w:p w14:paraId="001A03F2" w14:textId="18A018A4" w:rsidR="00256CDA" w:rsidRDefault="00256CDA" w:rsidP="00256CDA">
      <w:pPr>
        <w:pStyle w:val="NormalWeb"/>
        <w:spacing w:before="0" w:beforeAutospacing="0" w:after="158" w:afterAutospacing="0"/>
        <w:rPr>
          <w:rFonts w:ascii="Arial" w:hAnsi="Arial" w:cs="Arial"/>
          <w:color w:val="000000"/>
        </w:rPr>
      </w:pPr>
      <w:r w:rsidRPr="00135135">
        <w:rPr>
          <w:rFonts w:ascii="Arial" w:hAnsi="Arial" w:cs="Arial"/>
          <w:color w:val="000000"/>
        </w:rPr>
        <w:t>Our suite of assessments is used for</w:t>
      </w:r>
      <w:r>
        <w:rPr>
          <w:rFonts w:ascii="Arial" w:hAnsi="Arial" w:cs="Arial"/>
          <w:color w:val="000000"/>
        </w:rPr>
        <w:t xml:space="preserve"> (1)</w:t>
      </w:r>
      <w:r w:rsidRPr="00135135">
        <w:rPr>
          <w:rFonts w:ascii="Arial" w:hAnsi="Arial" w:cs="Arial"/>
          <w:color w:val="000000"/>
        </w:rPr>
        <w:t xml:space="preserve"> </w:t>
      </w:r>
      <w:r>
        <w:rPr>
          <w:rFonts w:ascii="Arial" w:hAnsi="Arial" w:cs="Arial"/>
          <w:color w:val="000000"/>
        </w:rPr>
        <w:t>pre-hire screening, (2)</w:t>
      </w:r>
      <w:r w:rsidR="003E6DC5">
        <w:rPr>
          <w:rFonts w:ascii="Arial" w:hAnsi="Arial" w:cs="Arial"/>
          <w:color w:val="000000"/>
        </w:rPr>
        <w:t xml:space="preserve"> pre-hire interviewing and reference checks, </w:t>
      </w:r>
      <w:r w:rsidR="00653C0F">
        <w:rPr>
          <w:rFonts w:ascii="Arial" w:hAnsi="Arial" w:cs="Arial"/>
          <w:color w:val="000000"/>
        </w:rPr>
        <w:t>(3)</w:t>
      </w:r>
      <w:r>
        <w:rPr>
          <w:rFonts w:ascii="Arial" w:hAnsi="Arial" w:cs="Arial"/>
          <w:color w:val="000000"/>
        </w:rPr>
        <w:t xml:space="preserve"> post-hire training</w:t>
      </w:r>
      <w:r w:rsidR="00653C0F">
        <w:rPr>
          <w:rFonts w:ascii="Arial" w:hAnsi="Arial" w:cs="Arial"/>
          <w:color w:val="000000"/>
        </w:rPr>
        <w:t>, development,</w:t>
      </w:r>
      <w:r>
        <w:rPr>
          <w:rFonts w:ascii="Arial" w:hAnsi="Arial" w:cs="Arial"/>
          <w:color w:val="000000"/>
        </w:rPr>
        <w:t xml:space="preserve"> and coaching, </w:t>
      </w:r>
      <w:r w:rsidR="00653C0F">
        <w:rPr>
          <w:rFonts w:ascii="Arial" w:hAnsi="Arial" w:cs="Arial"/>
          <w:color w:val="000000"/>
        </w:rPr>
        <w:t>a</w:t>
      </w:r>
      <w:r w:rsidRPr="00135135">
        <w:rPr>
          <w:rFonts w:ascii="Arial" w:hAnsi="Arial" w:cs="Arial"/>
          <w:color w:val="000000"/>
        </w:rPr>
        <w:t xml:space="preserve">nd </w:t>
      </w:r>
      <w:r>
        <w:rPr>
          <w:rFonts w:ascii="Arial" w:hAnsi="Arial" w:cs="Arial"/>
          <w:color w:val="000000"/>
        </w:rPr>
        <w:t xml:space="preserve">(4) high-potential identification for </w:t>
      </w:r>
      <w:r w:rsidRPr="00135135">
        <w:rPr>
          <w:rFonts w:ascii="Arial" w:hAnsi="Arial" w:cs="Arial"/>
          <w:color w:val="000000"/>
        </w:rPr>
        <w:t xml:space="preserve">succession </w:t>
      </w:r>
      <w:r>
        <w:rPr>
          <w:rFonts w:ascii="Arial" w:hAnsi="Arial" w:cs="Arial"/>
          <w:color w:val="000000"/>
        </w:rPr>
        <w:t xml:space="preserve">planning. The tools can be used </w:t>
      </w:r>
      <w:r w:rsidRPr="00135135">
        <w:rPr>
          <w:rFonts w:ascii="Arial" w:hAnsi="Arial" w:cs="Arial"/>
          <w:color w:val="000000"/>
        </w:rPr>
        <w:t xml:space="preserve">for people in all roles, from administrative up to senior leadership. </w:t>
      </w:r>
    </w:p>
    <w:p w14:paraId="01161B22" w14:textId="77777777" w:rsidR="00256CDA" w:rsidRPr="00135135" w:rsidRDefault="00256CDA" w:rsidP="00256CDA">
      <w:pPr>
        <w:pStyle w:val="NormalWeb"/>
        <w:spacing w:before="0" w:beforeAutospacing="0" w:after="158" w:afterAutospacing="0"/>
        <w:rPr>
          <w:rFonts w:ascii="Arial" w:hAnsi="Arial" w:cs="Arial"/>
          <w:sz w:val="28"/>
          <w:szCs w:val="28"/>
        </w:rPr>
      </w:pPr>
      <w:r w:rsidRPr="00135135">
        <w:rPr>
          <w:rFonts w:ascii="Arial" w:hAnsi="Arial" w:cs="Arial"/>
          <w:color w:val="000000"/>
        </w:rPr>
        <w:t xml:space="preserve">Our assessments are valuable at </w:t>
      </w:r>
      <w:r w:rsidRPr="00135135">
        <w:rPr>
          <w:rFonts w:ascii="Arial" w:hAnsi="Arial" w:cs="Arial"/>
          <w:color w:val="000000"/>
          <w:u w:val="single"/>
        </w:rPr>
        <w:t>all stages of the employee life cycle, including recruitment and selection, employee development, and succession management</w:t>
      </w:r>
      <w:r w:rsidRPr="00135135">
        <w:rPr>
          <w:rFonts w:ascii="Arial" w:hAnsi="Arial" w:cs="Arial"/>
          <w:color w:val="000000"/>
        </w:rPr>
        <w:t>:</w:t>
      </w:r>
    </w:p>
    <w:p w14:paraId="481B8E04" w14:textId="77777777" w:rsidR="00256CDA" w:rsidRDefault="00256CDA" w:rsidP="00256CDA"/>
    <w:p w14:paraId="64240D2C" w14:textId="77777777" w:rsidR="00256CDA" w:rsidRDefault="00256CDA" w:rsidP="00256CDA">
      <w:pPr>
        <w:pStyle w:val="NormalWeb"/>
        <w:spacing w:before="0" w:beforeAutospacing="0" w:after="197" w:afterAutospacing="0"/>
        <w:ind w:hanging="10"/>
        <w:jc w:val="center"/>
      </w:pPr>
      <w:r>
        <w:rPr>
          <w:rFonts w:ascii="Calibri" w:hAnsi="Calibri"/>
          <w:color w:val="000000"/>
          <w:sz w:val="22"/>
          <w:szCs w:val="22"/>
          <w:bdr w:val="single" w:sz="8" w:space="0" w:color="666666" w:frame="1"/>
        </w:rPr>
        <w:fldChar w:fldCharType="begin"/>
      </w:r>
      <w:r>
        <w:rPr>
          <w:rFonts w:ascii="Calibri" w:hAnsi="Calibri"/>
          <w:color w:val="000000"/>
          <w:sz w:val="22"/>
          <w:szCs w:val="22"/>
          <w:bdr w:val="single" w:sz="8" w:space="0" w:color="666666" w:frame="1"/>
        </w:rPr>
        <w:instrText xml:space="preserve"> INCLUDEPICTURE "https://lh3.googleusercontent.com/6WarDlIv0dk4r-24p5emkaqTzo4dm5fZ7mUCGmoZchaDJQnPv1bAyHLT7xSAiGuZX3MbSVs90UxjnkROS9vUI_JpX3kPetTZU5snkxkagbH0p-Dkh6R7URmzv8aw9gkczf-aMaM" \* MERGEFORMATINET </w:instrText>
      </w:r>
      <w:r>
        <w:rPr>
          <w:rFonts w:ascii="Calibri" w:hAnsi="Calibri"/>
          <w:color w:val="000000"/>
          <w:sz w:val="22"/>
          <w:szCs w:val="22"/>
          <w:bdr w:val="single" w:sz="8" w:space="0" w:color="666666" w:frame="1"/>
        </w:rPr>
        <w:fldChar w:fldCharType="separate"/>
      </w:r>
      <w:r>
        <w:rPr>
          <w:rFonts w:ascii="Calibri" w:hAnsi="Calibri"/>
          <w:noProof/>
          <w:color w:val="000000"/>
          <w:sz w:val="22"/>
          <w:szCs w:val="22"/>
          <w:bdr w:val="single" w:sz="8" w:space="0" w:color="666666" w:frame="1"/>
        </w:rPr>
        <w:drawing>
          <wp:inline distT="0" distB="0" distL="0" distR="0" wp14:anchorId="53FAFC18" wp14:editId="5EA60D04">
            <wp:extent cx="4415441" cy="6012128"/>
            <wp:effectExtent l="0" t="0" r="4445" b="0"/>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2782" cy="6035740"/>
                    </a:xfrm>
                    <a:prstGeom prst="rect">
                      <a:avLst/>
                    </a:prstGeom>
                    <a:noFill/>
                    <a:ln>
                      <a:noFill/>
                    </a:ln>
                  </pic:spPr>
                </pic:pic>
              </a:graphicData>
            </a:graphic>
          </wp:inline>
        </w:drawing>
      </w:r>
      <w:r>
        <w:rPr>
          <w:rFonts w:ascii="Calibri" w:hAnsi="Calibri"/>
          <w:color w:val="000000"/>
          <w:sz w:val="22"/>
          <w:szCs w:val="22"/>
          <w:bdr w:val="single" w:sz="8" w:space="0" w:color="666666" w:frame="1"/>
        </w:rPr>
        <w:fldChar w:fldCharType="end"/>
      </w:r>
    </w:p>
    <w:p w14:paraId="561A4EB7" w14:textId="77777777" w:rsidR="00256CDA" w:rsidRDefault="00256CDA" w:rsidP="00256CDA">
      <w:pPr>
        <w:widowControl w:val="0"/>
        <w:autoSpaceDE w:val="0"/>
        <w:autoSpaceDN w:val="0"/>
        <w:adjustRightInd w:val="0"/>
        <w:rPr>
          <w:rFonts w:ascii="Arial" w:hAnsi="Arial" w:cs="Arial"/>
          <w:color w:val="000000" w:themeColor="text1"/>
          <w:sz w:val="22"/>
          <w:szCs w:val="22"/>
        </w:rPr>
      </w:pPr>
    </w:p>
    <w:p w14:paraId="7321C9EB" w14:textId="77777777" w:rsidR="004C20F6" w:rsidRDefault="004C20F6">
      <w:pPr>
        <w:rPr>
          <w:rFonts w:ascii="Arial" w:hAnsi="Arial" w:cs="Arial"/>
          <w:b/>
          <w:bCs/>
          <w:smallCaps/>
          <w:color w:val="000000" w:themeColor="text1"/>
          <w:sz w:val="32"/>
          <w:szCs w:val="22"/>
        </w:rPr>
      </w:pPr>
      <w:r>
        <w:rPr>
          <w:rFonts w:ascii="Arial" w:hAnsi="Arial" w:cs="Arial"/>
          <w:b/>
          <w:bCs/>
          <w:smallCaps/>
          <w:color w:val="000000" w:themeColor="text1"/>
          <w:sz w:val="32"/>
          <w:szCs w:val="22"/>
        </w:rPr>
        <w:br w:type="page"/>
      </w:r>
    </w:p>
    <w:p w14:paraId="44316857" w14:textId="21632226" w:rsidR="00256CDA" w:rsidRPr="00796A39" w:rsidRDefault="00256CDA" w:rsidP="00796A39">
      <w:pPr>
        <w:pStyle w:val="Heading2"/>
        <w:rPr>
          <w:b/>
          <w:bCs/>
          <w:color w:val="000000" w:themeColor="text1"/>
          <w:sz w:val="32"/>
          <w:szCs w:val="32"/>
        </w:rPr>
      </w:pPr>
      <w:bookmarkStart w:id="34" w:name="_Toc47512207"/>
      <w:r w:rsidRPr="00796A39">
        <w:rPr>
          <w:b/>
          <w:bCs/>
          <w:color w:val="000000" w:themeColor="text1"/>
          <w:sz w:val="32"/>
          <w:szCs w:val="32"/>
        </w:rPr>
        <w:lastRenderedPageBreak/>
        <w:t>Application #1: Use the Results</w:t>
      </w:r>
      <w:r w:rsidR="00653C0F" w:rsidRPr="00796A39">
        <w:rPr>
          <w:b/>
          <w:bCs/>
          <w:color w:val="000000" w:themeColor="text1"/>
          <w:sz w:val="32"/>
          <w:szCs w:val="32"/>
        </w:rPr>
        <w:t xml:space="preserve"> During Pre-Hire Screening</w:t>
      </w:r>
      <w:bookmarkEnd w:id="34"/>
      <w:r w:rsidRPr="00796A39">
        <w:rPr>
          <w:b/>
          <w:bCs/>
          <w:color w:val="000000" w:themeColor="text1"/>
          <w:sz w:val="32"/>
          <w:szCs w:val="32"/>
        </w:rPr>
        <w:t xml:space="preserve"> </w:t>
      </w:r>
    </w:p>
    <w:p w14:paraId="367CA706" w14:textId="77777777" w:rsidR="00256CDA" w:rsidRDefault="00256CDA" w:rsidP="00256CDA">
      <w:pPr>
        <w:widowControl w:val="0"/>
        <w:autoSpaceDE w:val="0"/>
        <w:autoSpaceDN w:val="0"/>
        <w:adjustRightInd w:val="0"/>
        <w:rPr>
          <w:rFonts w:ascii="Arial" w:hAnsi="Arial" w:cs="Arial"/>
          <w:color w:val="000000" w:themeColor="text1"/>
          <w:sz w:val="22"/>
          <w:szCs w:val="22"/>
        </w:rPr>
      </w:pPr>
    </w:p>
    <w:p w14:paraId="1D5EBC56" w14:textId="77777777" w:rsidR="00653C0F" w:rsidRDefault="00653C0F" w:rsidP="00256CDA">
      <w:pPr>
        <w:pStyle w:val="NormalWeb"/>
        <w:spacing w:before="0" w:beforeAutospacing="0" w:after="158" w:afterAutospacing="0"/>
        <w:ind w:hanging="10"/>
        <w:rPr>
          <w:rFonts w:ascii="Arial" w:hAnsi="Arial" w:cs="Arial"/>
          <w:color w:val="000000" w:themeColor="text1"/>
        </w:rPr>
      </w:pPr>
      <w:r>
        <w:rPr>
          <w:rFonts w:ascii="Arial" w:hAnsi="Arial" w:cs="Arial"/>
          <w:color w:val="000000" w:themeColor="text1"/>
        </w:rPr>
        <w:t xml:space="preserve">Are your recruiters overwhelmed with applications and don’t know who to start with? Do they spend too much time talking with candidates who simply are not right for the job? </w:t>
      </w:r>
    </w:p>
    <w:p w14:paraId="347B182A" w14:textId="77777777" w:rsidR="0097184B" w:rsidRDefault="00653C0F" w:rsidP="0097184B">
      <w:pPr>
        <w:ind w:right="600"/>
        <w:rPr>
          <w:rFonts w:ascii="Arial" w:hAnsi="Arial" w:cs="Arial"/>
          <w:color w:val="000000" w:themeColor="text1"/>
        </w:rPr>
      </w:pPr>
      <w:r>
        <w:rPr>
          <w:rFonts w:ascii="Arial" w:hAnsi="Arial" w:cs="Arial"/>
          <w:color w:val="000000" w:themeColor="text1"/>
        </w:rPr>
        <w:t xml:space="preserve">Use the results to identify the best applicants. </w:t>
      </w:r>
      <w:r w:rsidR="00FC577D">
        <w:rPr>
          <w:rFonts w:ascii="Arial" w:hAnsi="Arial" w:cs="Arial"/>
          <w:color w:val="000000" w:themeColor="text1"/>
        </w:rPr>
        <w:t xml:space="preserve">It’s simple! </w:t>
      </w:r>
    </w:p>
    <w:p w14:paraId="46485519" w14:textId="77777777" w:rsidR="0097184B" w:rsidRDefault="0097184B" w:rsidP="0097184B">
      <w:pPr>
        <w:ind w:right="600"/>
        <w:rPr>
          <w:rFonts w:ascii="Arial" w:hAnsi="Arial" w:cs="Arial"/>
          <w:color w:val="000000" w:themeColor="text1"/>
        </w:rPr>
      </w:pPr>
    </w:p>
    <w:p w14:paraId="30ED28DD" w14:textId="6A014773" w:rsidR="00256CDA" w:rsidRPr="0097184B" w:rsidRDefault="0097184B" w:rsidP="0097184B">
      <w:pPr>
        <w:ind w:right="600"/>
        <w:rPr>
          <w:rFonts w:ascii="Arial" w:hAnsi="Arial" w:cs="Arial"/>
          <w:color w:val="000000"/>
        </w:rPr>
      </w:pPr>
      <w:r w:rsidRPr="0097184B">
        <w:rPr>
          <w:rFonts w:ascii="Arial" w:hAnsi="Arial" w:cs="Arial"/>
          <w:b/>
          <w:bCs/>
          <w:color w:val="000000" w:themeColor="text1"/>
        </w:rPr>
        <w:t>Individual Fit Scores:</w:t>
      </w:r>
      <w:r>
        <w:rPr>
          <w:rFonts w:ascii="Arial" w:hAnsi="Arial" w:cs="Arial"/>
          <w:color w:val="000000" w:themeColor="text1"/>
        </w:rPr>
        <w:t xml:space="preserve">  </w:t>
      </w:r>
      <w:r w:rsidR="00FC577D">
        <w:rPr>
          <w:rFonts w:ascii="Arial" w:hAnsi="Arial" w:cs="Arial"/>
          <w:color w:val="000000" w:themeColor="text1"/>
        </w:rPr>
        <w:t xml:space="preserve">Just select the benchmark for the job title/role against which you want to compare the candidates. </w:t>
      </w:r>
      <w:r>
        <w:rPr>
          <w:rFonts w:ascii="Arial" w:hAnsi="Arial" w:cs="Arial"/>
          <w:color w:val="000000" w:themeColor="text1"/>
        </w:rPr>
        <w:t>(</w:t>
      </w:r>
      <w:r w:rsidRPr="002B150D">
        <w:rPr>
          <w:rFonts w:ascii="Arial" w:hAnsi="Arial" w:cs="Arial"/>
          <w:color w:val="000000"/>
        </w:rPr>
        <w:t>We have hundreds of roles in our Benchmark Library that you can use right away.</w:t>
      </w:r>
      <w:r>
        <w:rPr>
          <w:rFonts w:ascii="Arial" w:hAnsi="Arial" w:cs="Arial"/>
          <w:color w:val="000000"/>
        </w:rPr>
        <w:t>)</w:t>
      </w:r>
    </w:p>
    <w:p w14:paraId="7A1CD436" w14:textId="77777777" w:rsidR="00FC577D" w:rsidRDefault="00FC577D" w:rsidP="00256CDA">
      <w:pPr>
        <w:pStyle w:val="NormalWeb"/>
        <w:spacing w:before="0" w:beforeAutospacing="0" w:after="158" w:afterAutospacing="0"/>
        <w:ind w:hanging="10"/>
        <w:rPr>
          <w:rFonts w:ascii="Arial" w:hAnsi="Arial" w:cs="Arial"/>
          <w:color w:val="000000" w:themeColor="text1"/>
        </w:rPr>
      </w:pPr>
    </w:p>
    <w:p w14:paraId="4012B24B" w14:textId="5925BFB2" w:rsidR="00FC577D" w:rsidRDefault="00FC577D" w:rsidP="00FC577D">
      <w:pPr>
        <w:pStyle w:val="NormalWeb"/>
        <w:spacing w:before="0" w:beforeAutospacing="0" w:after="158" w:afterAutospacing="0"/>
        <w:ind w:left="-450" w:hanging="10"/>
        <w:jc w:val="center"/>
        <w:rPr>
          <w:rFonts w:ascii="Arial" w:hAnsi="Arial" w:cs="Arial"/>
          <w:color w:val="000000" w:themeColor="text1"/>
        </w:rPr>
      </w:pPr>
      <w:r w:rsidRPr="00FC577D">
        <w:rPr>
          <w:rFonts w:ascii="Arial" w:hAnsi="Arial" w:cs="Arial"/>
          <w:noProof/>
          <w:color w:val="000000" w:themeColor="text1"/>
        </w:rPr>
        <w:drawing>
          <wp:inline distT="0" distB="0" distL="0" distR="0" wp14:anchorId="1837FBCA" wp14:editId="218B14BC">
            <wp:extent cx="6662295" cy="3747541"/>
            <wp:effectExtent l="0" t="0" r="571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71003" cy="3752440"/>
                    </a:xfrm>
                    <a:prstGeom prst="rect">
                      <a:avLst/>
                    </a:prstGeom>
                  </pic:spPr>
                </pic:pic>
              </a:graphicData>
            </a:graphic>
          </wp:inline>
        </w:drawing>
      </w:r>
    </w:p>
    <w:p w14:paraId="213ABB25" w14:textId="77777777" w:rsidR="0097184B" w:rsidRPr="00FC577D" w:rsidRDefault="0097184B" w:rsidP="0097184B">
      <w:pPr>
        <w:ind w:right="600"/>
        <w:rPr>
          <w:rFonts w:ascii="Arial" w:hAnsi="Arial" w:cs="Arial"/>
          <w:bCs/>
          <w:color w:val="000000" w:themeColor="text1"/>
        </w:rPr>
      </w:pPr>
    </w:p>
    <w:p w14:paraId="652A3BA1" w14:textId="70F50B4A" w:rsidR="0097184B" w:rsidRDefault="0097184B" w:rsidP="0097184B">
      <w:pPr>
        <w:ind w:right="600"/>
        <w:rPr>
          <w:rFonts w:ascii="Arial" w:hAnsi="Arial" w:cs="Arial"/>
          <w:bCs/>
          <w:color w:val="000000" w:themeColor="text1"/>
        </w:rPr>
      </w:pPr>
      <w:r w:rsidRPr="00100D19">
        <w:rPr>
          <w:rFonts w:ascii="Arial" w:hAnsi="Arial" w:cs="Arial"/>
          <w:bCs/>
          <w:color w:val="000000" w:themeColor="text1"/>
        </w:rPr>
        <w:t xml:space="preserve">To make it extremely easy for your recruiters and hiring managers to prioritize job applicants, </w:t>
      </w:r>
      <w:r>
        <w:rPr>
          <w:rFonts w:ascii="Arial" w:hAnsi="Arial" w:cs="Arial"/>
          <w:bCs/>
          <w:color w:val="000000" w:themeColor="text1"/>
        </w:rPr>
        <w:t xml:space="preserve">the reports will have a </w:t>
      </w:r>
      <w:r w:rsidRPr="00100D19">
        <w:rPr>
          <w:rFonts w:ascii="Arial" w:hAnsi="Arial" w:cs="Arial"/>
          <w:bCs/>
          <w:color w:val="000000" w:themeColor="text1"/>
        </w:rPr>
        <w:t>“</w:t>
      </w:r>
      <w:r>
        <w:rPr>
          <w:rFonts w:ascii="Arial" w:hAnsi="Arial" w:cs="Arial"/>
          <w:bCs/>
          <w:color w:val="000000" w:themeColor="text1"/>
        </w:rPr>
        <w:t>fit</w:t>
      </w:r>
      <w:r w:rsidRPr="00100D19">
        <w:rPr>
          <w:rFonts w:ascii="Arial" w:hAnsi="Arial" w:cs="Arial"/>
          <w:bCs/>
          <w:color w:val="000000" w:themeColor="text1"/>
        </w:rPr>
        <w:t xml:space="preserve"> scor</w:t>
      </w:r>
      <w:r>
        <w:rPr>
          <w:rFonts w:ascii="Arial" w:hAnsi="Arial" w:cs="Arial"/>
          <w:bCs/>
          <w:color w:val="000000" w:themeColor="text1"/>
        </w:rPr>
        <w:t>e”</w:t>
      </w:r>
      <w:r w:rsidRPr="00100D19">
        <w:rPr>
          <w:rFonts w:ascii="Arial" w:hAnsi="Arial" w:cs="Arial"/>
          <w:bCs/>
          <w:color w:val="000000" w:themeColor="text1"/>
        </w:rPr>
        <w:t xml:space="preserve"> </w:t>
      </w:r>
      <w:r>
        <w:rPr>
          <w:rFonts w:ascii="Arial" w:hAnsi="Arial" w:cs="Arial"/>
          <w:bCs/>
          <w:color w:val="000000" w:themeColor="text1"/>
        </w:rPr>
        <w:t xml:space="preserve">along with Green/Yellow/Red shading. Green means Go, so a candidate with this type of score would usually get prioritized in Pile A, while someone with a Yellow score may be sorted into Pile B. </w:t>
      </w:r>
      <w:proofErr w:type="gramStart"/>
      <w:r>
        <w:rPr>
          <w:rFonts w:ascii="Arial" w:hAnsi="Arial" w:cs="Arial"/>
          <w:bCs/>
          <w:color w:val="000000" w:themeColor="text1"/>
        </w:rPr>
        <w:t>Of course</w:t>
      </w:r>
      <w:proofErr w:type="gramEnd"/>
      <w:r>
        <w:rPr>
          <w:rFonts w:ascii="Arial" w:hAnsi="Arial" w:cs="Arial"/>
          <w:bCs/>
          <w:color w:val="000000" w:themeColor="text1"/>
        </w:rPr>
        <w:t xml:space="preserve"> this all depends on how many roles you need to fill and how many applicants you get per open role. </w:t>
      </w:r>
    </w:p>
    <w:p w14:paraId="03BF18DD" w14:textId="552976E1" w:rsidR="0097184B" w:rsidRDefault="0097184B" w:rsidP="0097184B">
      <w:pPr>
        <w:ind w:right="600"/>
        <w:rPr>
          <w:rFonts w:ascii="Arial" w:hAnsi="Arial" w:cs="Arial"/>
          <w:bCs/>
          <w:color w:val="000000" w:themeColor="text1"/>
        </w:rPr>
      </w:pPr>
    </w:p>
    <w:p w14:paraId="2D11C6D3" w14:textId="77777777" w:rsidR="004C20F6" w:rsidRDefault="004C20F6">
      <w:pPr>
        <w:rPr>
          <w:rFonts w:ascii="Arial" w:hAnsi="Arial" w:cs="Arial"/>
          <w:bCs/>
          <w:color w:val="000000" w:themeColor="text1"/>
        </w:rPr>
      </w:pPr>
      <w:r>
        <w:rPr>
          <w:rFonts w:ascii="Arial" w:hAnsi="Arial" w:cs="Arial"/>
          <w:bCs/>
          <w:color w:val="000000" w:themeColor="text1"/>
        </w:rPr>
        <w:br w:type="page"/>
      </w:r>
    </w:p>
    <w:p w14:paraId="6EF3B5E2" w14:textId="4FF2B4E0" w:rsidR="00256CDA" w:rsidRPr="00867839" w:rsidRDefault="0097184B" w:rsidP="00867839">
      <w:pPr>
        <w:ind w:right="600"/>
        <w:rPr>
          <w:rFonts w:ascii="Arial" w:hAnsi="Arial" w:cs="Arial"/>
          <w:bCs/>
          <w:color w:val="000000" w:themeColor="text1"/>
        </w:rPr>
      </w:pPr>
      <w:r>
        <w:rPr>
          <w:rFonts w:ascii="Arial" w:hAnsi="Arial" w:cs="Arial"/>
          <w:b/>
          <w:color w:val="000000" w:themeColor="text1"/>
        </w:rPr>
        <w:lastRenderedPageBreak/>
        <w:t>Sorting Multiple People by F</w:t>
      </w:r>
      <w:r w:rsidRPr="0097184B">
        <w:rPr>
          <w:rFonts w:ascii="Arial" w:hAnsi="Arial" w:cs="Arial"/>
          <w:b/>
          <w:color w:val="000000" w:themeColor="text1"/>
        </w:rPr>
        <w:t xml:space="preserve">it Score: </w:t>
      </w:r>
      <w:r>
        <w:rPr>
          <w:rFonts w:ascii="Arial" w:hAnsi="Arial" w:cs="Arial"/>
          <w:bCs/>
          <w:color w:val="000000" w:themeColor="text1"/>
        </w:rPr>
        <w:t xml:space="preserve"> Additionally, we make it easy to sort a large number of applicants at one time.  On the home page of your portal account, just use the ‘Fit Score Sorter’ and it will rank all the applicants from highest/best score to lowest. </w:t>
      </w:r>
    </w:p>
    <w:p w14:paraId="0DE63767" w14:textId="18F354A5" w:rsidR="00FC577D" w:rsidRDefault="00FC577D" w:rsidP="00FC577D">
      <w:pPr>
        <w:pStyle w:val="NormalWeb"/>
        <w:spacing w:before="0" w:beforeAutospacing="0" w:after="158" w:afterAutospacing="0"/>
        <w:jc w:val="center"/>
        <w:rPr>
          <w:rFonts w:ascii="Arial" w:hAnsi="Arial" w:cs="Arial"/>
          <w:color w:val="000000" w:themeColor="text1"/>
        </w:rPr>
      </w:pPr>
      <w:r w:rsidRPr="00FC577D">
        <w:rPr>
          <w:rFonts w:ascii="Arial" w:hAnsi="Arial" w:cs="Arial"/>
          <w:noProof/>
          <w:color w:val="000000" w:themeColor="text1"/>
        </w:rPr>
        <w:drawing>
          <wp:inline distT="0" distB="0" distL="0" distR="0" wp14:anchorId="4ADDE2A8" wp14:editId="08510062">
            <wp:extent cx="6115987" cy="3440242"/>
            <wp:effectExtent l="0" t="0" r="5715" b="190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3958" cy="3444726"/>
                    </a:xfrm>
                    <a:prstGeom prst="rect">
                      <a:avLst/>
                    </a:prstGeom>
                  </pic:spPr>
                </pic:pic>
              </a:graphicData>
            </a:graphic>
          </wp:inline>
        </w:drawing>
      </w:r>
    </w:p>
    <w:p w14:paraId="4A0302E0" w14:textId="70922968" w:rsidR="0097184B" w:rsidRDefault="0097184B" w:rsidP="00FC577D">
      <w:pPr>
        <w:pStyle w:val="NormalWeb"/>
        <w:spacing w:before="0" w:beforeAutospacing="0" w:after="158" w:afterAutospacing="0"/>
        <w:jc w:val="center"/>
        <w:rPr>
          <w:rFonts w:ascii="Arial" w:hAnsi="Arial" w:cs="Arial"/>
          <w:color w:val="000000" w:themeColor="text1"/>
        </w:rPr>
      </w:pPr>
    </w:p>
    <w:p w14:paraId="324B7969" w14:textId="4796FCE6" w:rsidR="0097184B" w:rsidRDefault="0097184B" w:rsidP="0097184B">
      <w:pPr>
        <w:pStyle w:val="NormalWeb"/>
        <w:spacing w:before="0" w:beforeAutospacing="0" w:after="158" w:afterAutospacing="0"/>
        <w:rPr>
          <w:rFonts w:ascii="Arial" w:hAnsi="Arial" w:cs="Arial"/>
          <w:color w:val="000000" w:themeColor="text1"/>
        </w:rPr>
      </w:pPr>
      <w:r>
        <w:rPr>
          <w:rFonts w:ascii="Arial" w:hAnsi="Arial" w:cs="Arial"/>
          <w:color w:val="000000" w:themeColor="text1"/>
        </w:rPr>
        <w:t xml:space="preserve">It’s important to remember that the Fit Scores are </w:t>
      </w:r>
      <w:r w:rsidR="00867839">
        <w:rPr>
          <w:rFonts w:ascii="Arial" w:hAnsi="Arial" w:cs="Arial"/>
          <w:color w:val="000000" w:themeColor="text1"/>
        </w:rPr>
        <w:t xml:space="preserve">a </w:t>
      </w:r>
      <w:r w:rsidR="00867839" w:rsidRPr="00867839">
        <w:rPr>
          <w:rFonts w:ascii="Arial" w:hAnsi="Arial" w:cs="Arial"/>
          <w:b/>
          <w:bCs/>
          <w:color w:val="000000" w:themeColor="text1"/>
          <w:u w:val="single"/>
        </w:rPr>
        <w:t>non-partisan</w:t>
      </w:r>
      <w:r w:rsidR="00867839">
        <w:rPr>
          <w:rFonts w:ascii="Arial" w:hAnsi="Arial" w:cs="Arial"/>
          <w:color w:val="000000" w:themeColor="text1"/>
        </w:rPr>
        <w:t xml:space="preserve"> tool </w:t>
      </w:r>
      <w:r>
        <w:rPr>
          <w:rFonts w:ascii="Arial" w:hAnsi="Arial" w:cs="Arial"/>
          <w:color w:val="000000" w:themeColor="text1"/>
        </w:rPr>
        <w:t xml:space="preserve">based on </w:t>
      </w:r>
      <w:r w:rsidRPr="00867839">
        <w:rPr>
          <w:rFonts w:ascii="Arial" w:hAnsi="Arial" w:cs="Arial"/>
          <w:b/>
          <w:bCs/>
          <w:color w:val="000000" w:themeColor="text1"/>
          <w:u w:val="single"/>
        </w:rPr>
        <w:t>objective</w:t>
      </w:r>
      <w:r w:rsidRPr="00867839">
        <w:rPr>
          <w:rFonts w:ascii="Arial" w:hAnsi="Arial" w:cs="Arial"/>
          <w:b/>
          <w:bCs/>
          <w:color w:val="000000" w:themeColor="text1"/>
        </w:rPr>
        <w:t xml:space="preserve"> data</w:t>
      </w:r>
      <w:r>
        <w:rPr>
          <w:rFonts w:ascii="Arial" w:hAnsi="Arial" w:cs="Arial"/>
          <w:color w:val="000000" w:themeColor="text1"/>
        </w:rPr>
        <w:t xml:space="preserve"> and statistical probability. Because the analytics don’t care what a candidate looks like</w:t>
      </w:r>
      <w:r w:rsidR="00851837">
        <w:rPr>
          <w:rFonts w:ascii="Arial" w:hAnsi="Arial" w:cs="Arial"/>
          <w:color w:val="000000" w:themeColor="text1"/>
        </w:rPr>
        <w:t xml:space="preserve"> or</w:t>
      </w:r>
      <w:r>
        <w:rPr>
          <w:rFonts w:ascii="Arial" w:hAnsi="Arial" w:cs="Arial"/>
          <w:color w:val="000000" w:themeColor="text1"/>
        </w:rPr>
        <w:t xml:space="preserve"> sounds like, </w:t>
      </w:r>
      <w:r w:rsidR="00851837">
        <w:rPr>
          <w:rFonts w:ascii="Arial" w:hAnsi="Arial" w:cs="Arial"/>
          <w:color w:val="000000" w:themeColor="text1"/>
        </w:rPr>
        <w:t xml:space="preserve">our assessment results </w:t>
      </w:r>
      <w:r>
        <w:rPr>
          <w:rFonts w:ascii="Arial" w:hAnsi="Arial" w:cs="Arial"/>
          <w:color w:val="000000" w:themeColor="text1"/>
        </w:rPr>
        <w:t xml:space="preserve">help remove the subjectivity and bias that we can all be prone to. This greatly helps </w:t>
      </w:r>
      <w:r w:rsidR="00851837">
        <w:rPr>
          <w:rFonts w:ascii="Arial" w:hAnsi="Arial" w:cs="Arial"/>
          <w:color w:val="000000" w:themeColor="text1"/>
        </w:rPr>
        <w:t xml:space="preserve">increase your likelihood of hiring a star performer. </w:t>
      </w:r>
    </w:p>
    <w:p w14:paraId="64677758" w14:textId="2753B740" w:rsidR="00851837" w:rsidRDefault="00851837" w:rsidP="0097184B">
      <w:pPr>
        <w:pStyle w:val="NormalWeb"/>
        <w:spacing w:before="0" w:beforeAutospacing="0" w:after="158" w:afterAutospacing="0"/>
        <w:rPr>
          <w:rFonts w:ascii="Arial" w:hAnsi="Arial" w:cs="Arial"/>
          <w:color w:val="000000" w:themeColor="text1"/>
        </w:rPr>
      </w:pPr>
      <w:r>
        <w:rPr>
          <w:rFonts w:ascii="Arial" w:hAnsi="Arial" w:cs="Arial"/>
          <w:color w:val="000000" w:themeColor="text1"/>
        </w:rPr>
        <w:t xml:space="preserve">Important:  Please keep in mind that our tool is just one piece of the hiring puzzle. You still need to do interviews, reference checks, background checks, skills testing, and other methods. </w:t>
      </w:r>
    </w:p>
    <w:p w14:paraId="2698FA11" w14:textId="77777777" w:rsidR="00256CDA" w:rsidRDefault="00256CDA" w:rsidP="00256CDA">
      <w:pPr>
        <w:pStyle w:val="NormalWeb"/>
        <w:spacing w:before="0" w:beforeAutospacing="0" w:after="158" w:afterAutospacing="0"/>
        <w:ind w:hanging="10"/>
        <w:rPr>
          <w:rFonts w:ascii="Arial" w:hAnsi="Arial" w:cs="Arial"/>
          <w:color w:val="000000" w:themeColor="text1"/>
        </w:rPr>
      </w:pPr>
    </w:p>
    <w:p w14:paraId="7975914B" w14:textId="77777777" w:rsidR="00256CDA" w:rsidRDefault="00256CDA" w:rsidP="00256CDA">
      <w:pPr>
        <w:pStyle w:val="NormalWeb"/>
        <w:spacing w:before="0" w:beforeAutospacing="0" w:after="158" w:afterAutospacing="0"/>
        <w:ind w:hanging="10"/>
        <w:rPr>
          <w:rFonts w:ascii="Arial" w:hAnsi="Arial" w:cs="Arial"/>
          <w:color w:val="000000" w:themeColor="text1"/>
        </w:rPr>
      </w:pPr>
    </w:p>
    <w:p w14:paraId="0E5B28F8" w14:textId="77777777" w:rsidR="004C20F6" w:rsidRDefault="004C20F6">
      <w:pPr>
        <w:rPr>
          <w:rFonts w:ascii="Arial" w:hAnsi="Arial" w:cs="Arial"/>
          <w:b/>
          <w:bCs/>
          <w:color w:val="000000" w:themeColor="text1"/>
          <w:sz w:val="28"/>
          <w:szCs w:val="28"/>
        </w:rPr>
      </w:pPr>
      <w:r>
        <w:rPr>
          <w:rFonts w:ascii="Arial" w:hAnsi="Arial" w:cs="Arial"/>
          <w:b/>
          <w:bCs/>
          <w:color w:val="000000" w:themeColor="text1"/>
          <w:sz w:val="28"/>
          <w:szCs w:val="28"/>
        </w:rPr>
        <w:br w:type="page"/>
      </w:r>
    </w:p>
    <w:p w14:paraId="0A0E5F80" w14:textId="4D06864D" w:rsidR="00256CDA" w:rsidRPr="00796A39" w:rsidRDefault="00256CDA" w:rsidP="00796A39">
      <w:pPr>
        <w:pStyle w:val="Heading2"/>
        <w:rPr>
          <w:b/>
          <w:bCs/>
          <w:color w:val="000000" w:themeColor="text1"/>
          <w:sz w:val="32"/>
          <w:szCs w:val="32"/>
        </w:rPr>
      </w:pPr>
      <w:bookmarkStart w:id="35" w:name="_Toc47512208"/>
      <w:r w:rsidRPr="00796A39">
        <w:rPr>
          <w:b/>
          <w:bCs/>
          <w:color w:val="000000" w:themeColor="text1"/>
          <w:sz w:val="32"/>
          <w:szCs w:val="32"/>
        </w:rPr>
        <w:lastRenderedPageBreak/>
        <w:t>Application #2: Use the Results for Interviews and Reference Checks</w:t>
      </w:r>
      <w:bookmarkEnd w:id="35"/>
      <w:r w:rsidRPr="00796A39">
        <w:rPr>
          <w:b/>
          <w:bCs/>
          <w:color w:val="000000" w:themeColor="text1"/>
          <w:sz w:val="32"/>
          <w:szCs w:val="32"/>
        </w:rPr>
        <w:t xml:space="preserve">  </w:t>
      </w:r>
    </w:p>
    <w:p w14:paraId="2A2B152C" w14:textId="77777777" w:rsidR="00256CDA" w:rsidRDefault="00256CDA" w:rsidP="00256CDA">
      <w:pPr>
        <w:widowControl w:val="0"/>
        <w:autoSpaceDE w:val="0"/>
        <w:autoSpaceDN w:val="0"/>
        <w:adjustRightInd w:val="0"/>
        <w:rPr>
          <w:rFonts w:ascii="Arial" w:hAnsi="Arial" w:cs="Arial"/>
          <w:color w:val="000000" w:themeColor="text1"/>
          <w:sz w:val="22"/>
          <w:szCs w:val="22"/>
        </w:rPr>
      </w:pPr>
    </w:p>
    <w:p w14:paraId="52B975B7" w14:textId="77777777" w:rsidR="00841948" w:rsidRDefault="00256CDA" w:rsidP="00256CDA">
      <w:pPr>
        <w:widowControl w:val="0"/>
        <w:autoSpaceDE w:val="0"/>
        <w:autoSpaceDN w:val="0"/>
        <w:adjustRightInd w:val="0"/>
        <w:rPr>
          <w:rFonts w:ascii="Arial" w:hAnsi="Arial" w:cs="Arial"/>
          <w:color w:val="000000" w:themeColor="text1"/>
        </w:rPr>
      </w:pPr>
      <w:r w:rsidRPr="00100D19">
        <w:rPr>
          <w:rFonts w:ascii="Arial" w:hAnsi="Arial" w:cs="Arial"/>
          <w:color w:val="000000" w:themeColor="text1"/>
        </w:rPr>
        <w:t xml:space="preserve">Regardless of which assessment report you use, we recommend that you use the </w:t>
      </w:r>
      <w:r w:rsidRPr="00D62EF6">
        <w:rPr>
          <w:rFonts w:ascii="Arial" w:hAnsi="Arial" w:cs="Arial"/>
          <w:b/>
          <w:bCs/>
          <w:i/>
          <w:iCs/>
          <w:color w:val="000000" w:themeColor="text1"/>
        </w:rPr>
        <w:t>personalized</w:t>
      </w:r>
      <w:r w:rsidRPr="00100D19">
        <w:rPr>
          <w:rFonts w:ascii="Arial" w:hAnsi="Arial" w:cs="Arial"/>
          <w:color w:val="000000" w:themeColor="text1"/>
        </w:rPr>
        <w:t xml:space="preserve"> </w:t>
      </w:r>
      <w:r w:rsidRPr="00100D19">
        <w:rPr>
          <w:rFonts w:ascii="Arial" w:hAnsi="Arial" w:cs="Arial"/>
          <w:color w:val="000000" w:themeColor="text1"/>
          <w:u w:val="single"/>
        </w:rPr>
        <w:t>behavioral-interview questions</w:t>
      </w:r>
      <w:r w:rsidRPr="00100D19">
        <w:rPr>
          <w:rFonts w:ascii="Arial" w:hAnsi="Arial" w:cs="Arial"/>
          <w:color w:val="000000" w:themeColor="text1"/>
        </w:rPr>
        <w:t xml:space="preserve"> within each report. This data-driven, objective methodology helps remove subjectivity and “interview bias” from the selection process, which helps you increase your likelihood of hiring top performers.  </w:t>
      </w:r>
    </w:p>
    <w:p w14:paraId="1FE54664" w14:textId="77777777" w:rsidR="00841948" w:rsidRDefault="00841948" w:rsidP="00256CDA">
      <w:pPr>
        <w:widowControl w:val="0"/>
        <w:autoSpaceDE w:val="0"/>
        <w:autoSpaceDN w:val="0"/>
        <w:adjustRightInd w:val="0"/>
        <w:rPr>
          <w:rFonts w:ascii="Arial" w:hAnsi="Arial" w:cs="Arial"/>
          <w:color w:val="000000" w:themeColor="text1"/>
        </w:rPr>
      </w:pPr>
    </w:p>
    <w:p w14:paraId="65BF23B5" w14:textId="09241008" w:rsidR="00256CDA" w:rsidRPr="00841948" w:rsidRDefault="00841948" w:rsidP="00256CDA">
      <w:pPr>
        <w:widowControl w:val="0"/>
        <w:autoSpaceDE w:val="0"/>
        <w:autoSpaceDN w:val="0"/>
        <w:adjustRightInd w:val="0"/>
        <w:rPr>
          <w:rFonts w:ascii="Arial" w:hAnsi="Arial" w:cs="Arial"/>
          <w:color w:val="000000" w:themeColor="text1"/>
        </w:rPr>
      </w:pPr>
      <w:r>
        <w:rPr>
          <w:rFonts w:ascii="Arial" w:hAnsi="Arial" w:cs="Arial"/>
          <w:color w:val="000000" w:themeColor="text1"/>
        </w:rPr>
        <w:t xml:space="preserve">It can also help generate more authentic responses from the candidate when they see that you have special insight into their true personality and likely behaviors on the job. </w:t>
      </w:r>
    </w:p>
    <w:p w14:paraId="11FAAF7E" w14:textId="592B301E" w:rsidR="00841948" w:rsidRDefault="00841948" w:rsidP="00256CDA">
      <w:pPr>
        <w:widowControl w:val="0"/>
        <w:autoSpaceDE w:val="0"/>
        <w:autoSpaceDN w:val="0"/>
        <w:adjustRightInd w:val="0"/>
        <w:rPr>
          <w:rFonts w:ascii="Arial" w:hAnsi="Arial" w:cs="Arial"/>
          <w:color w:val="000000" w:themeColor="text1"/>
          <w:sz w:val="22"/>
          <w:szCs w:val="22"/>
        </w:rPr>
      </w:pPr>
    </w:p>
    <w:p w14:paraId="68E1C357" w14:textId="577208C3" w:rsidR="00841948" w:rsidRDefault="00841948" w:rsidP="00256CDA">
      <w:pPr>
        <w:widowControl w:val="0"/>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Many employers also use the interview questions when conducting </w:t>
      </w:r>
      <w:r w:rsidRPr="00841948">
        <w:rPr>
          <w:rFonts w:ascii="Arial" w:hAnsi="Arial" w:cs="Arial"/>
          <w:b/>
          <w:bCs/>
          <w:color w:val="000000" w:themeColor="text1"/>
          <w:sz w:val="22"/>
          <w:szCs w:val="22"/>
        </w:rPr>
        <w:t>reference checks</w:t>
      </w:r>
      <w:r>
        <w:rPr>
          <w:rFonts w:ascii="Arial" w:hAnsi="Arial" w:cs="Arial"/>
          <w:color w:val="000000" w:themeColor="text1"/>
          <w:sz w:val="22"/>
          <w:szCs w:val="22"/>
        </w:rPr>
        <w:t xml:space="preserve">. It can help to solicit more helpful answers from the reference when they, too, know that you have insight into the candidate. </w:t>
      </w:r>
    </w:p>
    <w:p w14:paraId="4CC6FEA6" w14:textId="77777777" w:rsidR="00841948" w:rsidRDefault="00841948" w:rsidP="00256CDA">
      <w:pPr>
        <w:widowControl w:val="0"/>
        <w:autoSpaceDE w:val="0"/>
        <w:autoSpaceDN w:val="0"/>
        <w:adjustRightInd w:val="0"/>
        <w:rPr>
          <w:rFonts w:ascii="Arial" w:hAnsi="Arial" w:cs="Arial"/>
          <w:color w:val="000000" w:themeColor="text1"/>
          <w:sz w:val="22"/>
          <w:szCs w:val="22"/>
        </w:rPr>
      </w:pPr>
    </w:p>
    <w:p w14:paraId="70C9BE87" w14:textId="77777777" w:rsidR="00256CDA" w:rsidRDefault="00256CDA" w:rsidP="00256CDA">
      <w:pPr>
        <w:widowControl w:val="0"/>
        <w:autoSpaceDE w:val="0"/>
        <w:autoSpaceDN w:val="0"/>
        <w:adjustRightInd w:val="0"/>
        <w:jc w:val="center"/>
        <w:rPr>
          <w:rFonts w:ascii="Arial" w:hAnsi="Arial" w:cs="Arial"/>
          <w:color w:val="000000" w:themeColor="text1"/>
          <w:sz w:val="22"/>
          <w:szCs w:val="22"/>
        </w:rPr>
      </w:pPr>
    </w:p>
    <w:p w14:paraId="069F30D7" w14:textId="77777777" w:rsidR="00256CDA" w:rsidRDefault="00256CDA" w:rsidP="00256CDA">
      <w:pPr>
        <w:widowControl w:val="0"/>
        <w:autoSpaceDE w:val="0"/>
        <w:autoSpaceDN w:val="0"/>
        <w:adjustRightInd w:val="0"/>
        <w:jc w:val="center"/>
        <w:rPr>
          <w:rFonts w:ascii="Arial" w:hAnsi="Arial" w:cs="Arial"/>
          <w:color w:val="000000" w:themeColor="text1"/>
          <w:sz w:val="22"/>
          <w:szCs w:val="22"/>
        </w:rPr>
      </w:pPr>
      <w:r w:rsidRPr="00D62EF6">
        <w:rPr>
          <w:rFonts w:ascii="Arial" w:hAnsi="Arial" w:cs="Arial"/>
          <w:noProof/>
          <w:color w:val="000000" w:themeColor="text1"/>
          <w:sz w:val="22"/>
          <w:szCs w:val="22"/>
        </w:rPr>
        <w:drawing>
          <wp:anchor distT="0" distB="0" distL="114300" distR="114300" simplePos="0" relativeHeight="251662336" behindDoc="0" locked="0" layoutInCell="1" allowOverlap="1" wp14:anchorId="234E4CAA" wp14:editId="0DDFD30D">
            <wp:simplePos x="0" y="0"/>
            <wp:positionH relativeFrom="column">
              <wp:posOffset>76002</wp:posOffset>
            </wp:positionH>
            <wp:positionV relativeFrom="paragraph">
              <wp:posOffset>99467</wp:posOffset>
            </wp:positionV>
            <wp:extent cx="3490900" cy="2618105"/>
            <wp:effectExtent l="12700" t="12700" r="217805" b="213995"/>
            <wp:wrapNone/>
            <wp:docPr id="23"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0">
                      <a:extLst>
                        <a:ext uri="{28A0092B-C50C-407E-A947-70E740481C1C}">
                          <a14:useLocalDpi xmlns:a14="http://schemas.microsoft.com/office/drawing/2010/main"/>
                        </a:ext>
                      </a:extLst>
                    </a:blip>
                    <a:stretch>
                      <a:fillRect/>
                    </a:stretch>
                  </pic:blipFill>
                  <pic:spPr>
                    <a:xfrm>
                      <a:off x="0" y="0"/>
                      <a:ext cx="3490900" cy="2618105"/>
                    </a:xfrm>
                    <a:prstGeom prst="rect">
                      <a:avLst/>
                    </a:prstGeom>
                    <a:ln>
                      <a:solidFill>
                        <a:schemeClr val="tx1"/>
                      </a:solidFill>
                    </a:ln>
                    <a:effectLst>
                      <a:outerShdw blurRad="50800" dist="2032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4215BE2" w14:textId="77777777" w:rsidR="00256CDA" w:rsidRDefault="00256CDA" w:rsidP="00256CDA">
      <w:pPr>
        <w:widowControl w:val="0"/>
        <w:autoSpaceDE w:val="0"/>
        <w:autoSpaceDN w:val="0"/>
        <w:adjustRightInd w:val="0"/>
        <w:jc w:val="center"/>
        <w:rPr>
          <w:rFonts w:ascii="Arial" w:hAnsi="Arial" w:cs="Arial"/>
          <w:color w:val="000000" w:themeColor="text1"/>
          <w:sz w:val="22"/>
          <w:szCs w:val="22"/>
        </w:rPr>
      </w:pPr>
    </w:p>
    <w:p w14:paraId="2ECEB449" w14:textId="77777777" w:rsidR="00256CDA" w:rsidRDefault="00256CDA" w:rsidP="00256CDA">
      <w:pPr>
        <w:widowControl w:val="0"/>
        <w:autoSpaceDE w:val="0"/>
        <w:autoSpaceDN w:val="0"/>
        <w:adjustRightInd w:val="0"/>
        <w:rPr>
          <w:rFonts w:ascii="Arial" w:hAnsi="Arial" w:cs="Arial"/>
          <w:b/>
          <w:bCs/>
          <w:smallCaps/>
          <w:color w:val="000000" w:themeColor="text1"/>
          <w:sz w:val="32"/>
          <w:szCs w:val="22"/>
        </w:rPr>
      </w:pPr>
    </w:p>
    <w:p w14:paraId="1EFC7E88" w14:textId="77777777" w:rsidR="004C20F6" w:rsidRDefault="00256CDA" w:rsidP="004C20F6">
      <w:pPr>
        <w:widowControl w:val="0"/>
        <w:autoSpaceDE w:val="0"/>
        <w:autoSpaceDN w:val="0"/>
        <w:adjustRightInd w:val="0"/>
        <w:rPr>
          <w:rFonts w:ascii="Arial" w:hAnsi="Arial" w:cs="Arial"/>
          <w:b/>
          <w:bCs/>
          <w:smallCaps/>
          <w:color w:val="000000" w:themeColor="text1"/>
          <w:sz w:val="32"/>
          <w:szCs w:val="22"/>
        </w:rPr>
      </w:pPr>
      <w:r w:rsidRPr="00D62EF6">
        <w:rPr>
          <w:rFonts w:ascii="Arial" w:hAnsi="Arial" w:cs="Arial"/>
          <w:noProof/>
          <w:color w:val="000000" w:themeColor="text1"/>
          <w:sz w:val="22"/>
          <w:szCs w:val="22"/>
        </w:rPr>
        <w:drawing>
          <wp:anchor distT="0" distB="0" distL="114300" distR="114300" simplePos="0" relativeHeight="251663360" behindDoc="0" locked="0" layoutInCell="1" allowOverlap="1" wp14:anchorId="5EB06387" wp14:editId="2FE708A9">
            <wp:simplePos x="0" y="0"/>
            <wp:positionH relativeFrom="column">
              <wp:posOffset>2735445</wp:posOffset>
            </wp:positionH>
            <wp:positionV relativeFrom="paragraph">
              <wp:posOffset>533296</wp:posOffset>
            </wp:positionV>
            <wp:extent cx="3459333" cy="2887345"/>
            <wp:effectExtent l="12700" t="12700" r="211455" b="211455"/>
            <wp:wrapNone/>
            <wp:docPr id="24"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1" cstate="screen">
                      <a:extLst>
                        <a:ext uri="{28A0092B-C50C-407E-A947-70E740481C1C}">
                          <a14:useLocalDpi xmlns:a14="http://schemas.microsoft.com/office/drawing/2010/main"/>
                        </a:ext>
                      </a:extLst>
                    </a:blip>
                    <a:stretch>
                      <a:fillRect/>
                    </a:stretch>
                  </pic:blipFill>
                  <pic:spPr>
                    <a:xfrm>
                      <a:off x="0" y="0"/>
                      <a:ext cx="3459333" cy="2887345"/>
                    </a:xfrm>
                    <a:prstGeom prst="rect">
                      <a:avLst/>
                    </a:prstGeom>
                    <a:ln>
                      <a:solidFill>
                        <a:schemeClr val="tx1"/>
                      </a:solidFill>
                    </a:ln>
                    <a:effectLst>
                      <a:outerShdw blurRad="50800" dist="2032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24CB54A" w14:textId="77777777" w:rsidR="004C20F6" w:rsidRDefault="004C20F6">
      <w:pPr>
        <w:rPr>
          <w:rFonts w:ascii="Arial" w:hAnsi="Arial" w:cs="Arial"/>
          <w:b/>
          <w:bCs/>
          <w:smallCaps/>
          <w:color w:val="000000" w:themeColor="text1"/>
          <w:sz w:val="32"/>
          <w:szCs w:val="22"/>
        </w:rPr>
      </w:pPr>
      <w:r>
        <w:rPr>
          <w:rFonts w:ascii="Arial" w:hAnsi="Arial" w:cs="Arial"/>
          <w:b/>
          <w:bCs/>
          <w:smallCaps/>
          <w:color w:val="000000" w:themeColor="text1"/>
          <w:sz w:val="32"/>
          <w:szCs w:val="22"/>
        </w:rPr>
        <w:br w:type="page"/>
      </w:r>
    </w:p>
    <w:p w14:paraId="584EF565" w14:textId="578EF4A8" w:rsidR="00256CDA" w:rsidRPr="00796A39" w:rsidRDefault="00256CDA" w:rsidP="00796A39">
      <w:pPr>
        <w:pStyle w:val="Heading2"/>
        <w:rPr>
          <w:b/>
          <w:bCs/>
          <w:color w:val="000000" w:themeColor="text1"/>
          <w:sz w:val="32"/>
          <w:szCs w:val="32"/>
        </w:rPr>
      </w:pPr>
      <w:bookmarkStart w:id="36" w:name="_Toc47512209"/>
      <w:r w:rsidRPr="00796A39">
        <w:rPr>
          <w:b/>
          <w:bCs/>
          <w:color w:val="000000" w:themeColor="text1"/>
          <w:sz w:val="32"/>
          <w:szCs w:val="32"/>
        </w:rPr>
        <w:lastRenderedPageBreak/>
        <w:t>Application #</w:t>
      </w:r>
      <w:r w:rsidR="00841948" w:rsidRPr="00796A39">
        <w:rPr>
          <w:b/>
          <w:bCs/>
          <w:color w:val="000000" w:themeColor="text1"/>
          <w:sz w:val="32"/>
          <w:szCs w:val="32"/>
        </w:rPr>
        <w:t>3</w:t>
      </w:r>
      <w:r w:rsidRPr="00796A39">
        <w:rPr>
          <w:b/>
          <w:bCs/>
          <w:color w:val="000000" w:themeColor="text1"/>
          <w:sz w:val="32"/>
          <w:szCs w:val="32"/>
        </w:rPr>
        <w:t xml:space="preserve">: Use the Results for </w:t>
      </w:r>
      <w:r w:rsidR="003E6DC5" w:rsidRPr="00796A39">
        <w:rPr>
          <w:b/>
          <w:bCs/>
          <w:color w:val="000000" w:themeColor="text1"/>
          <w:sz w:val="32"/>
          <w:szCs w:val="32"/>
        </w:rPr>
        <w:t xml:space="preserve">Training, Development, </w:t>
      </w:r>
      <w:r w:rsidRPr="00796A39">
        <w:rPr>
          <w:b/>
          <w:bCs/>
          <w:color w:val="000000" w:themeColor="text1"/>
          <w:sz w:val="32"/>
          <w:szCs w:val="32"/>
        </w:rPr>
        <w:t>Coaching</w:t>
      </w:r>
      <w:bookmarkEnd w:id="36"/>
      <w:r w:rsidRPr="00796A39">
        <w:rPr>
          <w:b/>
          <w:bCs/>
          <w:color w:val="000000" w:themeColor="text1"/>
          <w:sz w:val="32"/>
          <w:szCs w:val="32"/>
        </w:rPr>
        <w:t xml:space="preserve">  </w:t>
      </w:r>
    </w:p>
    <w:p w14:paraId="1F60AE53" w14:textId="77777777" w:rsidR="00256CDA" w:rsidRDefault="00256CDA" w:rsidP="00256CDA">
      <w:pPr>
        <w:widowControl w:val="0"/>
        <w:autoSpaceDE w:val="0"/>
        <w:autoSpaceDN w:val="0"/>
        <w:adjustRightInd w:val="0"/>
        <w:rPr>
          <w:rFonts w:ascii="Arial" w:hAnsi="Arial" w:cs="Arial"/>
          <w:color w:val="000000" w:themeColor="text1"/>
          <w:sz w:val="22"/>
          <w:szCs w:val="22"/>
        </w:rPr>
      </w:pPr>
    </w:p>
    <w:p w14:paraId="5B0C63D1" w14:textId="77777777" w:rsidR="00256CDA" w:rsidRPr="00100D19" w:rsidRDefault="00256CDA" w:rsidP="00256CDA">
      <w:pPr>
        <w:widowControl w:val="0"/>
        <w:autoSpaceDE w:val="0"/>
        <w:autoSpaceDN w:val="0"/>
        <w:adjustRightInd w:val="0"/>
        <w:rPr>
          <w:rFonts w:ascii="Arial" w:hAnsi="Arial" w:cs="Arial"/>
          <w:color w:val="000000" w:themeColor="text1"/>
        </w:rPr>
      </w:pPr>
      <w:r w:rsidRPr="00100D19">
        <w:rPr>
          <w:rFonts w:ascii="Arial" w:hAnsi="Arial" w:cs="Arial"/>
          <w:color w:val="000000" w:themeColor="text1"/>
        </w:rPr>
        <w:t xml:space="preserve">We also recommend that you use the reports as part of your employee </w:t>
      </w:r>
      <w:r w:rsidRPr="00100D19">
        <w:rPr>
          <w:rFonts w:ascii="Arial" w:hAnsi="Arial" w:cs="Arial"/>
          <w:b/>
          <w:bCs/>
          <w:color w:val="000000" w:themeColor="text1"/>
        </w:rPr>
        <w:t xml:space="preserve">L&amp;D (Learning and Development) </w:t>
      </w:r>
      <w:r w:rsidRPr="00100D19">
        <w:rPr>
          <w:rFonts w:ascii="Arial" w:hAnsi="Arial" w:cs="Arial"/>
          <w:color w:val="000000" w:themeColor="text1"/>
        </w:rPr>
        <w:t xml:space="preserve">program. </w:t>
      </w:r>
    </w:p>
    <w:p w14:paraId="055E3593" w14:textId="77777777" w:rsidR="00256CDA" w:rsidRPr="00100D19" w:rsidRDefault="00256CDA" w:rsidP="00256CDA">
      <w:pPr>
        <w:widowControl w:val="0"/>
        <w:autoSpaceDE w:val="0"/>
        <w:autoSpaceDN w:val="0"/>
        <w:adjustRightInd w:val="0"/>
        <w:rPr>
          <w:rFonts w:ascii="Arial" w:hAnsi="Arial" w:cs="Arial"/>
          <w:color w:val="000000" w:themeColor="text1"/>
        </w:rPr>
      </w:pPr>
    </w:p>
    <w:p w14:paraId="716F2AEB" w14:textId="2A87E26A" w:rsidR="00653C0F" w:rsidRPr="00653C0F" w:rsidRDefault="00256CDA" w:rsidP="00653C0F">
      <w:pPr>
        <w:pStyle w:val="NormalWeb"/>
        <w:spacing w:before="0" w:beforeAutospacing="0" w:after="195" w:afterAutospacing="0"/>
        <w:textAlignment w:val="baseline"/>
        <w:rPr>
          <w:rFonts w:ascii="Arial" w:hAnsi="Arial" w:cs="Arial"/>
          <w:color w:val="000000"/>
        </w:rPr>
      </w:pPr>
      <w:r w:rsidRPr="00100D19">
        <w:rPr>
          <w:rFonts w:ascii="Arial" w:hAnsi="Arial" w:cs="Arial"/>
          <w:b/>
          <w:color w:val="000000" w:themeColor="text1"/>
        </w:rPr>
        <w:t>Employer Report</w:t>
      </w:r>
      <w:r w:rsidRPr="00100D19">
        <w:rPr>
          <w:rFonts w:ascii="Arial" w:hAnsi="Arial" w:cs="Arial"/>
          <w:color w:val="000000" w:themeColor="text1"/>
        </w:rPr>
        <w:t xml:space="preserve">:  </w:t>
      </w:r>
      <w:r w:rsidR="00653C0F">
        <w:rPr>
          <w:rFonts w:ascii="Arial" w:hAnsi="Arial" w:cs="Arial"/>
          <w:color w:val="000000" w:themeColor="text1"/>
        </w:rPr>
        <w:t xml:space="preserve">The </w:t>
      </w:r>
      <w:r w:rsidR="00653C0F" w:rsidRPr="00653C0F">
        <w:rPr>
          <w:rFonts w:ascii="Arial" w:hAnsi="Arial" w:cs="Arial"/>
          <w:color w:val="000000"/>
        </w:rPr>
        <w:t>Employer Reports include strengths, potential challenges and management considerations to use when working</w:t>
      </w:r>
      <w:r w:rsidR="00653C0F" w:rsidRPr="00C77258">
        <w:rPr>
          <w:rFonts w:ascii="Arial" w:hAnsi="Arial" w:cs="Arial"/>
          <w:color w:val="000000"/>
        </w:rPr>
        <w:t xml:space="preserve"> with employees. </w:t>
      </w:r>
      <w:r w:rsidRPr="00100D19">
        <w:rPr>
          <w:rFonts w:ascii="Arial" w:hAnsi="Arial" w:cs="Arial"/>
          <w:color w:val="000000" w:themeColor="text1"/>
        </w:rPr>
        <w:t>Should you choose to hire the candidate, now you know what you’re getting! And we provide tips for supervisors to lead and coach the employee in order to help them succeed.</w:t>
      </w:r>
    </w:p>
    <w:p w14:paraId="6FAE5F51" w14:textId="77777777" w:rsidR="00256CDA" w:rsidRPr="00100D19" w:rsidRDefault="00256CDA" w:rsidP="00256CDA">
      <w:pPr>
        <w:widowControl w:val="0"/>
        <w:autoSpaceDE w:val="0"/>
        <w:autoSpaceDN w:val="0"/>
        <w:adjustRightInd w:val="0"/>
        <w:rPr>
          <w:rFonts w:ascii="Arial" w:hAnsi="Arial" w:cs="Arial"/>
          <w:color w:val="000000" w:themeColor="text1"/>
        </w:rPr>
      </w:pPr>
    </w:p>
    <w:p w14:paraId="0F8BAC53" w14:textId="77777777" w:rsidR="00256CDA" w:rsidRPr="00100D19" w:rsidRDefault="00256CDA" w:rsidP="00256CDA">
      <w:pPr>
        <w:widowControl w:val="0"/>
        <w:autoSpaceDE w:val="0"/>
        <w:autoSpaceDN w:val="0"/>
        <w:adjustRightInd w:val="0"/>
        <w:rPr>
          <w:rFonts w:ascii="Arial" w:hAnsi="Arial" w:cs="Arial"/>
          <w:color w:val="000000" w:themeColor="text1"/>
        </w:rPr>
      </w:pPr>
      <w:r w:rsidRPr="00100D19">
        <w:rPr>
          <w:rFonts w:ascii="Arial" w:hAnsi="Arial" w:cs="Arial"/>
          <w:b/>
          <w:color w:val="000000" w:themeColor="text1"/>
        </w:rPr>
        <w:t>Participant Report</w:t>
      </w:r>
      <w:r w:rsidRPr="00100D19">
        <w:rPr>
          <w:rFonts w:ascii="Arial" w:hAnsi="Arial" w:cs="Arial"/>
          <w:color w:val="000000" w:themeColor="text1"/>
        </w:rPr>
        <w:t xml:space="preserve">:  For each person who completes the assessment, along with the Employer report, our system automatically produces a Participant report (image on the right, below). These Participant reports (which are included with your subscription) should only be given to employees, not applicants. These reports are written with positive language that emphasizes strengths and areas for improvement. It is meant to empower employees with self-insight that can help one to monitor their own impulses and urges and to make better choices, </w:t>
      </w:r>
      <w:proofErr w:type="gramStart"/>
      <w:r w:rsidRPr="00100D19">
        <w:rPr>
          <w:rFonts w:ascii="Arial" w:hAnsi="Arial" w:cs="Arial"/>
          <w:color w:val="000000" w:themeColor="text1"/>
        </w:rPr>
        <w:t>This</w:t>
      </w:r>
      <w:proofErr w:type="gramEnd"/>
      <w:r w:rsidRPr="00100D19">
        <w:rPr>
          <w:rFonts w:ascii="Arial" w:hAnsi="Arial" w:cs="Arial"/>
          <w:color w:val="000000" w:themeColor="text1"/>
        </w:rPr>
        <w:t xml:space="preserve"> is proven to lead to safer behaviors and better outcomes! </w:t>
      </w:r>
    </w:p>
    <w:p w14:paraId="7C5EB667" w14:textId="77777777" w:rsidR="00256CDA" w:rsidRDefault="00256CDA" w:rsidP="00256CDA">
      <w:pPr>
        <w:widowControl w:val="0"/>
        <w:autoSpaceDE w:val="0"/>
        <w:autoSpaceDN w:val="0"/>
        <w:adjustRightInd w:val="0"/>
        <w:rPr>
          <w:rFonts w:ascii="Arial" w:hAnsi="Arial" w:cs="Arial"/>
          <w:color w:val="000000" w:themeColor="text1"/>
          <w:sz w:val="22"/>
          <w:szCs w:val="22"/>
        </w:rPr>
      </w:pPr>
    </w:p>
    <w:p w14:paraId="58888DD8" w14:textId="77777777" w:rsidR="00256CDA" w:rsidRDefault="00256CDA" w:rsidP="00256CDA">
      <w:pPr>
        <w:widowControl w:val="0"/>
        <w:autoSpaceDE w:val="0"/>
        <w:autoSpaceDN w:val="0"/>
        <w:adjustRightInd w:val="0"/>
        <w:rPr>
          <w:rFonts w:ascii="Arial" w:hAnsi="Arial" w:cs="Arial"/>
          <w:color w:val="000000" w:themeColor="text1"/>
          <w:sz w:val="22"/>
          <w:szCs w:val="22"/>
        </w:rPr>
      </w:pPr>
    </w:p>
    <w:p w14:paraId="09B67E33" w14:textId="77777777" w:rsidR="00256CDA" w:rsidRPr="009E6186" w:rsidRDefault="00256CDA" w:rsidP="00256CDA">
      <w:pPr>
        <w:widowControl w:val="0"/>
        <w:autoSpaceDE w:val="0"/>
        <w:autoSpaceDN w:val="0"/>
        <w:adjustRightInd w:val="0"/>
        <w:jc w:val="center"/>
        <w:rPr>
          <w:rFonts w:ascii="Arial" w:hAnsi="Arial" w:cs="Arial"/>
          <w:color w:val="000000" w:themeColor="text1"/>
          <w:sz w:val="22"/>
          <w:szCs w:val="22"/>
        </w:rPr>
      </w:pPr>
      <w:r w:rsidRPr="00D62EF6">
        <w:rPr>
          <w:rFonts w:ascii="Arial" w:hAnsi="Arial" w:cs="Arial"/>
          <w:noProof/>
          <w:color w:val="000000" w:themeColor="text1"/>
          <w:sz w:val="22"/>
          <w:szCs w:val="22"/>
        </w:rPr>
        <w:drawing>
          <wp:anchor distT="0" distB="0" distL="114300" distR="114300" simplePos="0" relativeHeight="251659264" behindDoc="0" locked="0" layoutInCell="1" allowOverlap="1" wp14:anchorId="4D441455" wp14:editId="47CCF205">
            <wp:simplePos x="0" y="0"/>
            <wp:positionH relativeFrom="column">
              <wp:posOffset>211768</wp:posOffset>
            </wp:positionH>
            <wp:positionV relativeFrom="paragraph">
              <wp:posOffset>32666</wp:posOffset>
            </wp:positionV>
            <wp:extent cx="2985669" cy="2813185"/>
            <wp:effectExtent l="38100" t="38100" r="126365" b="120650"/>
            <wp:wrapNone/>
            <wp:docPr id="10" name="Content Placeholder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5"/>
                    <pic:cNvPicPr>
                      <a:picLocks noChangeAspect="1"/>
                    </pic:cNvPicPr>
                  </pic:nvPicPr>
                  <pic:blipFill rotWithShape="1">
                    <a:blip r:embed="rId62" cstate="screen">
                      <a:extLst>
                        <a:ext uri="{28A0092B-C50C-407E-A947-70E740481C1C}">
                          <a14:useLocalDpi xmlns:a14="http://schemas.microsoft.com/office/drawing/2010/main"/>
                        </a:ext>
                      </a:extLst>
                    </a:blip>
                    <a:srcRect l="1238" t="1909" r="-1238" b="10131"/>
                    <a:stretch/>
                  </pic:blipFill>
                  <pic:spPr>
                    <a:xfrm>
                      <a:off x="0" y="0"/>
                      <a:ext cx="2985669" cy="2813185"/>
                    </a:xfrm>
                    <a:prstGeom prst="rect">
                      <a:avLst/>
                    </a:prstGeom>
                    <a:noFill/>
                    <a:ln>
                      <a:solidFill>
                        <a:schemeClr val="bg1">
                          <a:lumMod val="75000"/>
                        </a:schemeClr>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B675623" w14:textId="77777777" w:rsidR="004C20F6" w:rsidRDefault="00256CDA" w:rsidP="004C20F6">
      <w:pPr>
        <w:pStyle w:val="NormalWeb"/>
        <w:spacing w:before="0" w:beforeAutospacing="0" w:after="158" w:afterAutospacing="0"/>
        <w:rPr>
          <w:rFonts w:ascii="Arial" w:hAnsi="Arial" w:cs="Arial"/>
          <w:b/>
          <w:bCs/>
          <w:smallCaps/>
          <w:color w:val="000000" w:themeColor="text1"/>
          <w:sz w:val="32"/>
          <w:szCs w:val="22"/>
        </w:rPr>
      </w:pPr>
      <w:r w:rsidRPr="00D62EF6">
        <w:rPr>
          <w:rFonts w:ascii="Arial" w:hAnsi="Arial" w:cs="Arial"/>
          <w:noProof/>
          <w:color w:val="000000" w:themeColor="text1"/>
          <w:sz w:val="22"/>
          <w:szCs w:val="22"/>
        </w:rPr>
        <w:drawing>
          <wp:anchor distT="0" distB="0" distL="114300" distR="114300" simplePos="0" relativeHeight="251661312" behindDoc="0" locked="0" layoutInCell="1" allowOverlap="1" wp14:anchorId="1C6D8E4C" wp14:editId="31F8C357">
            <wp:simplePos x="0" y="0"/>
            <wp:positionH relativeFrom="column">
              <wp:posOffset>3572395</wp:posOffset>
            </wp:positionH>
            <wp:positionV relativeFrom="paragraph">
              <wp:posOffset>1002748</wp:posOffset>
            </wp:positionV>
            <wp:extent cx="2469790" cy="3134913"/>
            <wp:effectExtent l="12700" t="12700" r="210185" b="218440"/>
            <wp:wrapNone/>
            <wp:docPr id="16" name="Picture 15" descr="A screenshot of a cell phone&#10;&#10;Description automatically generated">
              <a:extLst xmlns:a="http://schemas.openxmlformats.org/drawingml/2006/main">
                <a:ext uri="{FF2B5EF4-FFF2-40B4-BE49-F238E27FC236}">
                  <a16:creationId xmlns:a16="http://schemas.microsoft.com/office/drawing/2014/main" id="{D5496B5C-C846-FD4D-A226-6E8CF06280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D5496B5C-C846-FD4D-A226-6E8CF06280EE}"/>
                        </a:ext>
                      </a:extLst>
                    </pic:cNvPr>
                    <pic:cNvPicPr>
                      <a:picLocks noChangeAspect="1"/>
                    </pic:cNvPicPr>
                  </pic:nvPicPr>
                  <pic:blipFill>
                    <a:blip r:embed="rId63">
                      <a:extLst>
                        <a:ext uri="{28A0092B-C50C-407E-A947-70E740481C1C}">
                          <a14:useLocalDpi xmlns:a14="http://schemas.microsoft.com/office/drawing/2010/main"/>
                        </a:ext>
                      </a:extLst>
                    </a:blip>
                    <a:stretch>
                      <a:fillRect/>
                    </a:stretch>
                  </pic:blipFill>
                  <pic:spPr>
                    <a:xfrm>
                      <a:off x="0" y="0"/>
                      <a:ext cx="2469790" cy="3134913"/>
                    </a:xfrm>
                    <a:prstGeom prst="rect">
                      <a:avLst/>
                    </a:prstGeom>
                    <a:ln>
                      <a:solidFill>
                        <a:schemeClr val="tx1"/>
                      </a:solidFill>
                    </a:ln>
                    <a:effectLst>
                      <a:outerShdw blurRad="50800" dist="2032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62EF6">
        <w:rPr>
          <w:rFonts w:ascii="Arial" w:hAnsi="Arial" w:cs="Arial"/>
          <w:noProof/>
          <w:color w:val="000000" w:themeColor="text1"/>
          <w:sz w:val="22"/>
          <w:szCs w:val="22"/>
        </w:rPr>
        <w:drawing>
          <wp:anchor distT="0" distB="0" distL="114300" distR="114300" simplePos="0" relativeHeight="251660288" behindDoc="0" locked="0" layoutInCell="1" allowOverlap="1" wp14:anchorId="2F6AB041" wp14:editId="2AF88AAD">
            <wp:simplePos x="0" y="0"/>
            <wp:positionH relativeFrom="column">
              <wp:posOffset>1674495</wp:posOffset>
            </wp:positionH>
            <wp:positionV relativeFrom="paragraph">
              <wp:posOffset>252730</wp:posOffset>
            </wp:positionV>
            <wp:extent cx="2466975" cy="3134360"/>
            <wp:effectExtent l="12700" t="12700" r="212725" b="218440"/>
            <wp:wrapNone/>
            <wp:docPr id="15"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64">
                      <a:extLst>
                        <a:ext uri="{28A0092B-C50C-407E-A947-70E740481C1C}">
                          <a14:useLocalDpi xmlns:a14="http://schemas.microsoft.com/office/drawing/2010/main"/>
                        </a:ext>
                      </a:extLst>
                    </a:blip>
                    <a:stretch>
                      <a:fillRect/>
                    </a:stretch>
                  </pic:blipFill>
                  <pic:spPr>
                    <a:xfrm>
                      <a:off x="0" y="0"/>
                      <a:ext cx="2466975" cy="3134360"/>
                    </a:xfrm>
                    <a:prstGeom prst="rect">
                      <a:avLst/>
                    </a:prstGeom>
                    <a:ln>
                      <a:solidFill>
                        <a:schemeClr val="tx1"/>
                      </a:solidFill>
                    </a:ln>
                    <a:effectLst>
                      <a:outerShdw blurRad="50800" dist="2032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DEA3D98" w14:textId="77777777" w:rsidR="004C20F6" w:rsidRDefault="004C20F6">
      <w:pPr>
        <w:rPr>
          <w:rFonts w:ascii="Arial" w:hAnsi="Arial" w:cs="Arial"/>
          <w:b/>
          <w:bCs/>
          <w:smallCaps/>
          <w:color w:val="000000" w:themeColor="text1"/>
          <w:sz w:val="32"/>
          <w:szCs w:val="22"/>
        </w:rPr>
      </w:pPr>
      <w:r>
        <w:rPr>
          <w:rFonts w:ascii="Arial" w:hAnsi="Arial" w:cs="Arial"/>
          <w:b/>
          <w:bCs/>
          <w:smallCaps/>
          <w:color w:val="000000" w:themeColor="text1"/>
          <w:sz w:val="32"/>
          <w:szCs w:val="22"/>
        </w:rPr>
        <w:br w:type="page"/>
      </w:r>
    </w:p>
    <w:p w14:paraId="27192D1C" w14:textId="4660780C" w:rsidR="00AA0874" w:rsidRPr="00796A39" w:rsidRDefault="00C77258" w:rsidP="00796A39">
      <w:pPr>
        <w:pStyle w:val="Heading2"/>
        <w:rPr>
          <w:b/>
          <w:bCs/>
          <w:color w:val="000000" w:themeColor="text1"/>
          <w:sz w:val="32"/>
          <w:szCs w:val="32"/>
        </w:rPr>
      </w:pPr>
      <w:bookmarkStart w:id="37" w:name="_Toc47512210"/>
      <w:r w:rsidRPr="00796A39">
        <w:rPr>
          <w:b/>
          <w:bCs/>
          <w:color w:val="000000" w:themeColor="text1"/>
          <w:sz w:val="32"/>
          <w:szCs w:val="32"/>
        </w:rPr>
        <w:lastRenderedPageBreak/>
        <w:t>Leadership</w:t>
      </w:r>
      <w:r w:rsidR="00AA0874" w:rsidRPr="00796A39">
        <w:rPr>
          <w:b/>
          <w:bCs/>
          <w:color w:val="000000" w:themeColor="text1"/>
          <w:sz w:val="32"/>
          <w:szCs w:val="32"/>
        </w:rPr>
        <w:t xml:space="preserve"> Coaching </w:t>
      </w:r>
      <w:r w:rsidRPr="00796A39">
        <w:rPr>
          <w:b/>
          <w:bCs/>
          <w:color w:val="000000" w:themeColor="text1"/>
          <w:sz w:val="32"/>
          <w:szCs w:val="32"/>
        </w:rPr>
        <w:t>&amp; Development</w:t>
      </w:r>
      <w:bookmarkEnd w:id="37"/>
    </w:p>
    <w:p w14:paraId="0BE44E9C" w14:textId="3F8CAE07" w:rsidR="00AA0874" w:rsidRPr="00C77258" w:rsidRDefault="003E6DC5" w:rsidP="00AA0874">
      <w:pPr>
        <w:pStyle w:val="NormalWeb"/>
        <w:spacing w:before="0" w:beforeAutospacing="0" w:after="195" w:afterAutospacing="0"/>
        <w:ind w:left="-6" w:hanging="6"/>
        <w:rPr>
          <w:rFonts w:ascii="Arial" w:hAnsi="Arial" w:cs="Arial"/>
          <w:sz w:val="28"/>
          <w:szCs w:val="28"/>
        </w:rPr>
      </w:pPr>
      <w:r>
        <w:rPr>
          <w:rFonts w:ascii="Arial" w:hAnsi="Arial" w:cs="Arial"/>
          <w:color w:val="000000"/>
        </w:rPr>
        <w:t xml:space="preserve">Along with employee training, many </w:t>
      </w:r>
      <w:proofErr w:type="spellStart"/>
      <w:r w:rsidR="00AA0874" w:rsidRPr="00C77258">
        <w:rPr>
          <w:rFonts w:ascii="Arial" w:hAnsi="Arial" w:cs="Arial"/>
          <w:color w:val="000000"/>
        </w:rPr>
        <w:t>TalentClick</w:t>
      </w:r>
      <w:proofErr w:type="spellEnd"/>
      <w:r w:rsidR="00AA0874" w:rsidRPr="00C77258">
        <w:rPr>
          <w:rFonts w:ascii="Arial" w:hAnsi="Arial" w:cs="Arial"/>
          <w:color w:val="000000"/>
        </w:rPr>
        <w:t xml:space="preserve"> clients use our Leadership Profile (LP) for </w:t>
      </w:r>
      <w:r w:rsidR="00C77258">
        <w:rPr>
          <w:rFonts w:ascii="Arial" w:hAnsi="Arial" w:cs="Arial"/>
          <w:color w:val="000000"/>
        </w:rPr>
        <w:t>the</w:t>
      </w:r>
      <w:r w:rsidR="00AA0874" w:rsidRPr="00C77258">
        <w:rPr>
          <w:rFonts w:ascii="Arial" w:hAnsi="Arial" w:cs="Arial"/>
          <w:color w:val="000000"/>
        </w:rPr>
        <w:t xml:space="preserve"> coaching and development</w:t>
      </w:r>
      <w:r w:rsidR="00C77258">
        <w:rPr>
          <w:rFonts w:ascii="Arial" w:hAnsi="Arial" w:cs="Arial"/>
          <w:color w:val="000000"/>
        </w:rPr>
        <w:t xml:space="preserve"> of senior managers and executives</w:t>
      </w:r>
      <w:r w:rsidR="00AA0874" w:rsidRPr="00C77258">
        <w:rPr>
          <w:rFonts w:ascii="Arial" w:hAnsi="Arial" w:cs="Arial"/>
          <w:color w:val="000000"/>
        </w:rPr>
        <w:t xml:space="preserve">. In our experience, when having coaching conversations with </w:t>
      </w:r>
      <w:r w:rsidR="00C77258">
        <w:rPr>
          <w:rFonts w:ascii="Arial" w:hAnsi="Arial" w:cs="Arial"/>
          <w:color w:val="000000"/>
        </w:rPr>
        <w:t>leaders</w:t>
      </w:r>
      <w:r w:rsidR="00AA0874" w:rsidRPr="00C77258">
        <w:rPr>
          <w:rFonts w:ascii="Arial" w:hAnsi="Arial" w:cs="Arial"/>
          <w:color w:val="000000"/>
        </w:rPr>
        <w:t>, it helps to have a data driven tool from an objective</w:t>
      </w:r>
      <w:r w:rsidR="00FA186A" w:rsidRPr="00C77258">
        <w:rPr>
          <w:rFonts w:ascii="Arial" w:hAnsi="Arial" w:cs="Arial"/>
          <w:color w:val="000000"/>
        </w:rPr>
        <w:t>,</w:t>
      </w:r>
      <w:r w:rsidR="00AA0874" w:rsidRPr="00C77258">
        <w:rPr>
          <w:rFonts w:ascii="Arial" w:hAnsi="Arial" w:cs="Arial"/>
          <w:color w:val="000000"/>
        </w:rPr>
        <w:t xml:space="preserve"> third-party provider. (Note: We also can provide 360 Degree Reviews, which nicely complement the assessment reports.)</w:t>
      </w:r>
    </w:p>
    <w:p w14:paraId="50A87C6E" w14:textId="77777777" w:rsidR="00AA0874" w:rsidRPr="00C77258" w:rsidRDefault="00AA0874" w:rsidP="00AA0874">
      <w:pPr>
        <w:pStyle w:val="NormalWeb"/>
        <w:spacing w:before="0" w:beforeAutospacing="0" w:after="195" w:afterAutospacing="0"/>
        <w:ind w:left="-6" w:hanging="6"/>
        <w:rPr>
          <w:rFonts w:ascii="Arial" w:hAnsi="Arial" w:cs="Arial"/>
          <w:sz w:val="28"/>
          <w:szCs w:val="28"/>
        </w:rPr>
      </w:pPr>
      <w:r w:rsidRPr="00C77258">
        <w:rPr>
          <w:rFonts w:ascii="Arial" w:hAnsi="Arial" w:cs="Arial"/>
          <w:color w:val="000000"/>
        </w:rPr>
        <w:t>The Leadership Report (LP) contains several sections: </w:t>
      </w:r>
    </w:p>
    <w:p w14:paraId="6ABA65EB" w14:textId="77777777" w:rsidR="00AA0874" w:rsidRPr="00C77258" w:rsidRDefault="00AA0874" w:rsidP="003948CC">
      <w:pPr>
        <w:pStyle w:val="NormalWeb"/>
        <w:numPr>
          <w:ilvl w:val="0"/>
          <w:numId w:val="12"/>
        </w:numPr>
        <w:spacing w:before="0" w:beforeAutospacing="0" w:after="0" w:afterAutospacing="0"/>
        <w:textAlignment w:val="baseline"/>
        <w:rPr>
          <w:rFonts w:ascii="Arial" w:hAnsi="Arial" w:cs="Arial"/>
          <w:color w:val="000000"/>
        </w:rPr>
      </w:pPr>
      <w:r w:rsidRPr="00C77258">
        <w:rPr>
          <w:rFonts w:ascii="Arial" w:hAnsi="Arial" w:cs="Arial"/>
          <w:color w:val="000000"/>
        </w:rPr>
        <w:t>Workstyle &amp; Performance Profile section: measures leadership dominance, self-drive and ambition, emotional intelligence, and more. </w:t>
      </w:r>
    </w:p>
    <w:p w14:paraId="0BE4E009" w14:textId="77777777" w:rsidR="00AA0874" w:rsidRPr="00C77258" w:rsidRDefault="00AA0874" w:rsidP="003948CC">
      <w:pPr>
        <w:pStyle w:val="NormalWeb"/>
        <w:numPr>
          <w:ilvl w:val="0"/>
          <w:numId w:val="12"/>
        </w:numPr>
        <w:spacing w:before="0" w:beforeAutospacing="0" w:after="0" w:afterAutospacing="0"/>
        <w:textAlignment w:val="baseline"/>
        <w:rPr>
          <w:rFonts w:ascii="Arial" w:hAnsi="Arial" w:cs="Arial"/>
          <w:color w:val="000000"/>
        </w:rPr>
      </w:pPr>
      <w:r w:rsidRPr="00C77258">
        <w:rPr>
          <w:rFonts w:ascii="Arial" w:hAnsi="Arial" w:cs="Arial"/>
          <w:color w:val="000000"/>
        </w:rPr>
        <w:t>Business Reasoning: measures numerical and verbal reasoning abilities, along with strategic thinking abilities. </w:t>
      </w:r>
    </w:p>
    <w:p w14:paraId="66736FD1" w14:textId="77777777" w:rsidR="00AA0874" w:rsidRPr="00C77258" w:rsidRDefault="00AA0874" w:rsidP="003948CC">
      <w:pPr>
        <w:pStyle w:val="NormalWeb"/>
        <w:numPr>
          <w:ilvl w:val="0"/>
          <w:numId w:val="12"/>
        </w:numPr>
        <w:spacing w:before="0" w:beforeAutospacing="0" w:after="195" w:afterAutospacing="0"/>
        <w:textAlignment w:val="baseline"/>
        <w:rPr>
          <w:rFonts w:ascii="Arial" w:hAnsi="Arial" w:cs="Arial"/>
          <w:color w:val="000000"/>
        </w:rPr>
      </w:pPr>
      <w:r w:rsidRPr="00C77258">
        <w:rPr>
          <w:rFonts w:ascii="Arial" w:hAnsi="Arial" w:cs="Arial"/>
          <w:color w:val="000000"/>
        </w:rPr>
        <w:t>Conflict Management style:  measures each person’s natural default mode of resolving conflict with three types of colleagues: (</w:t>
      </w:r>
      <w:proofErr w:type="spellStart"/>
      <w:r w:rsidRPr="00C77258">
        <w:rPr>
          <w:rFonts w:ascii="Arial" w:hAnsi="Arial" w:cs="Arial"/>
          <w:color w:val="000000"/>
        </w:rPr>
        <w:t>i</w:t>
      </w:r>
      <w:proofErr w:type="spellEnd"/>
      <w:r w:rsidRPr="00C77258">
        <w:rPr>
          <w:rFonts w:ascii="Arial" w:hAnsi="Arial" w:cs="Arial"/>
          <w:color w:val="000000"/>
        </w:rPr>
        <w:t>) superiors, (ii) peers, (iii) subordinates. </w:t>
      </w:r>
    </w:p>
    <w:p w14:paraId="759587C1" w14:textId="77777777" w:rsidR="00AA0874" w:rsidRPr="00C77258" w:rsidRDefault="00AA0874" w:rsidP="00AA0874">
      <w:pPr>
        <w:pStyle w:val="NormalWeb"/>
        <w:spacing w:before="0" w:beforeAutospacing="0" w:after="195" w:afterAutospacing="0"/>
        <w:ind w:left="-6" w:hanging="6"/>
        <w:rPr>
          <w:rFonts w:ascii="Arial" w:hAnsi="Arial" w:cs="Arial"/>
          <w:sz w:val="28"/>
          <w:szCs w:val="28"/>
        </w:rPr>
      </w:pPr>
      <w:r w:rsidRPr="00C77258">
        <w:rPr>
          <w:rFonts w:ascii="Arial" w:hAnsi="Arial" w:cs="Arial"/>
          <w:color w:val="000000"/>
        </w:rPr>
        <w:t>LP results for each of the sections above provide ample insight for a leadership coach to address areas for improvement.</w:t>
      </w:r>
    </w:p>
    <w:p w14:paraId="0485E75C" w14:textId="77777777" w:rsidR="00AA0874" w:rsidRPr="00C77258" w:rsidRDefault="00AA0874" w:rsidP="00AA0874">
      <w:pPr>
        <w:pStyle w:val="NormalWeb"/>
        <w:spacing w:before="0" w:beforeAutospacing="0" w:after="195" w:afterAutospacing="0"/>
        <w:ind w:left="-6" w:hanging="6"/>
        <w:rPr>
          <w:rFonts w:ascii="Arial" w:hAnsi="Arial" w:cs="Arial"/>
          <w:sz w:val="28"/>
          <w:szCs w:val="28"/>
        </w:rPr>
      </w:pPr>
      <w:r w:rsidRPr="00C77258">
        <w:rPr>
          <w:rFonts w:ascii="Arial" w:hAnsi="Arial" w:cs="Arial"/>
          <w:color w:val="000000"/>
        </w:rPr>
        <w:t>Along with the Employer report described above, we also provide a Participant report which can be given to the leader. The Participant report is written with positive language and provides self-insight and self-coaching opportunities. </w:t>
      </w:r>
    </w:p>
    <w:p w14:paraId="32861550" w14:textId="6AD98968" w:rsidR="004C20F6" w:rsidRPr="004C20F6" w:rsidRDefault="00AA0874" w:rsidP="004C20F6">
      <w:pPr>
        <w:pStyle w:val="NormalWeb"/>
        <w:spacing w:before="0" w:beforeAutospacing="0" w:after="195" w:afterAutospacing="0"/>
        <w:ind w:left="-6" w:hanging="6"/>
        <w:rPr>
          <w:rFonts w:ascii="Arial" w:hAnsi="Arial" w:cs="Arial"/>
          <w:color w:val="000000"/>
        </w:rPr>
      </w:pPr>
      <w:r w:rsidRPr="00C77258">
        <w:rPr>
          <w:rFonts w:ascii="Arial" w:hAnsi="Arial" w:cs="Arial"/>
          <w:color w:val="000000"/>
        </w:rPr>
        <w:t>The images below are screenshots of various pages in the Employer report.  We have not included screenshots of the Participant report, but they are quite similar; the difference being that the language is written with ‘you’ and ‘your’ pronouns and speaks directly to the leader. </w:t>
      </w:r>
      <w:r>
        <w:br/>
      </w:r>
      <w:r w:rsidR="00653C0F" w:rsidRPr="00653C0F">
        <w:rPr>
          <w:noProof/>
        </w:rPr>
        <w:drawing>
          <wp:inline distT="0" distB="0" distL="0" distR="0" wp14:anchorId="65470974" wp14:editId="2B07F1F2">
            <wp:extent cx="6195975" cy="3485236"/>
            <wp:effectExtent l="0" t="0" r="190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00498" cy="3487780"/>
                    </a:xfrm>
                    <a:prstGeom prst="rect">
                      <a:avLst/>
                    </a:prstGeom>
                  </pic:spPr>
                </pic:pic>
              </a:graphicData>
            </a:graphic>
          </wp:inline>
        </w:drawing>
      </w:r>
      <w:r>
        <w:br/>
      </w:r>
    </w:p>
    <w:p w14:paraId="778701AA" w14:textId="77777777" w:rsidR="004C20F6" w:rsidRDefault="004C20F6">
      <w:pPr>
        <w:rPr>
          <w:rFonts w:ascii="Arial" w:hAnsi="Arial" w:cs="Arial"/>
          <w:sz w:val="28"/>
          <w:szCs w:val="28"/>
        </w:rPr>
      </w:pPr>
      <w:r>
        <w:rPr>
          <w:rFonts w:ascii="Arial" w:hAnsi="Arial" w:cs="Arial"/>
          <w:sz w:val="28"/>
          <w:szCs w:val="28"/>
        </w:rPr>
        <w:br w:type="page"/>
      </w:r>
    </w:p>
    <w:p w14:paraId="69F4CD46" w14:textId="5CEC7D12" w:rsidR="00AA0874" w:rsidRPr="00796A39" w:rsidRDefault="00C77258" w:rsidP="00796A39">
      <w:pPr>
        <w:pStyle w:val="Heading2"/>
        <w:rPr>
          <w:b/>
          <w:bCs/>
          <w:color w:val="000000" w:themeColor="text1"/>
          <w:sz w:val="32"/>
          <w:szCs w:val="32"/>
        </w:rPr>
      </w:pPr>
      <w:bookmarkStart w:id="38" w:name="_Toc47512211"/>
      <w:r w:rsidRPr="00796A39">
        <w:rPr>
          <w:b/>
          <w:bCs/>
          <w:color w:val="000000" w:themeColor="text1"/>
          <w:sz w:val="32"/>
          <w:szCs w:val="32"/>
        </w:rPr>
        <w:lastRenderedPageBreak/>
        <w:t>Application #</w:t>
      </w:r>
      <w:r w:rsidR="00841948" w:rsidRPr="00796A39">
        <w:rPr>
          <w:b/>
          <w:bCs/>
          <w:color w:val="000000" w:themeColor="text1"/>
          <w:sz w:val="32"/>
          <w:szCs w:val="32"/>
        </w:rPr>
        <w:t>4</w:t>
      </w:r>
      <w:r w:rsidRPr="00796A39">
        <w:rPr>
          <w:b/>
          <w:bCs/>
          <w:color w:val="000000" w:themeColor="text1"/>
          <w:sz w:val="32"/>
          <w:szCs w:val="32"/>
        </w:rPr>
        <w:t xml:space="preserve">: </w:t>
      </w:r>
      <w:r w:rsidR="00AA0874" w:rsidRPr="00796A39">
        <w:rPr>
          <w:b/>
          <w:bCs/>
          <w:color w:val="000000" w:themeColor="text1"/>
          <w:sz w:val="32"/>
          <w:szCs w:val="32"/>
        </w:rPr>
        <w:t xml:space="preserve">Succession </w:t>
      </w:r>
      <w:r w:rsidR="006117DC" w:rsidRPr="00796A39">
        <w:rPr>
          <w:b/>
          <w:bCs/>
          <w:color w:val="000000" w:themeColor="text1"/>
          <w:sz w:val="32"/>
          <w:szCs w:val="32"/>
        </w:rPr>
        <w:t>Planning</w:t>
      </w:r>
      <w:bookmarkEnd w:id="38"/>
    </w:p>
    <w:p w14:paraId="742AAFC1" w14:textId="51553FDD" w:rsidR="006117DC" w:rsidRPr="006117DC" w:rsidRDefault="006117DC" w:rsidP="006117DC">
      <w:pPr>
        <w:spacing w:after="195"/>
        <w:ind w:hanging="6"/>
        <w:rPr>
          <w:rFonts w:ascii="Arial" w:hAnsi="Arial" w:cs="Arial"/>
        </w:rPr>
      </w:pPr>
      <w:proofErr w:type="spellStart"/>
      <w:r w:rsidRPr="006117DC">
        <w:rPr>
          <w:rFonts w:ascii="Arial" w:hAnsi="Arial" w:cs="Arial"/>
        </w:rPr>
        <w:t>TalentClick</w:t>
      </w:r>
      <w:proofErr w:type="spellEnd"/>
      <w:r w:rsidRPr="006117DC">
        <w:rPr>
          <w:rFonts w:ascii="Arial" w:hAnsi="Arial" w:cs="Arial"/>
        </w:rPr>
        <w:t xml:space="preserve"> clients </w:t>
      </w:r>
      <w:r w:rsidR="004C20F6">
        <w:rPr>
          <w:rFonts w:ascii="Arial" w:hAnsi="Arial" w:cs="Arial"/>
        </w:rPr>
        <w:t xml:space="preserve">often </w:t>
      </w:r>
      <w:r w:rsidRPr="006117DC">
        <w:rPr>
          <w:rFonts w:ascii="Arial" w:hAnsi="Arial" w:cs="Arial"/>
        </w:rPr>
        <w:t xml:space="preserve">use assessment results to help with succession planning. Over the past 20 years, </w:t>
      </w:r>
      <w:proofErr w:type="spellStart"/>
      <w:r w:rsidRPr="006117DC">
        <w:rPr>
          <w:rFonts w:ascii="Arial" w:hAnsi="Arial" w:cs="Arial"/>
        </w:rPr>
        <w:t>TalentClick’s</w:t>
      </w:r>
      <w:proofErr w:type="spellEnd"/>
      <w:r w:rsidRPr="006117DC">
        <w:rPr>
          <w:rFonts w:ascii="Arial" w:hAnsi="Arial" w:cs="Arial"/>
        </w:rPr>
        <w:t xml:space="preserve"> chief psychologist, Stephen Race, has led “hi-po” (high potential) identification programs at a number of large organizations, including </w:t>
      </w:r>
      <w:proofErr w:type="spellStart"/>
      <w:r w:rsidRPr="006117DC">
        <w:rPr>
          <w:rFonts w:ascii="Arial" w:hAnsi="Arial" w:cs="Arial"/>
        </w:rPr>
        <w:t>Telus</w:t>
      </w:r>
      <w:proofErr w:type="spellEnd"/>
      <w:r w:rsidRPr="006117DC">
        <w:rPr>
          <w:rFonts w:ascii="Arial" w:hAnsi="Arial" w:cs="Arial"/>
        </w:rPr>
        <w:t>, MTS (Manitoba Telecom Services) and Citizens’ Bank.</w:t>
      </w:r>
    </w:p>
    <w:p w14:paraId="39284402" w14:textId="206EE410" w:rsidR="00920AA6" w:rsidRPr="006117DC" w:rsidRDefault="006117DC" w:rsidP="00920AA6">
      <w:pPr>
        <w:spacing w:after="200"/>
        <w:rPr>
          <w:rFonts w:ascii="Arial" w:hAnsi="Arial" w:cs="Arial"/>
        </w:rPr>
      </w:pPr>
      <w:proofErr w:type="spellStart"/>
      <w:r w:rsidRPr="006117DC">
        <w:rPr>
          <w:rFonts w:ascii="Arial" w:hAnsi="Arial" w:cs="Arial"/>
        </w:rPr>
        <w:t>TalentClick</w:t>
      </w:r>
      <w:proofErr w:type="spellEnd"/>
      <w:r w:rsidRPr="006117DC">
        <w:rPr>
          <w:rFonts w:ascii="Arial" w:hAnsi="Arial" w:cs="Arial"/>
        </w:rPr>
        <w:t xml:space="preserve"> clients use the Leadership Profile (LP) for identification of employees with high leadership potential as part of leadership development and succession planning programs.</w:t>
      </w:r>
      <w:r w:rsidR="00920AA6">
        <w:rPr>
          <w:rFonts w:ascii="Arial" w:hAnsi="Arial" w:cs="Arial"/>
        </w:rPr>
        <w:t xml:space="preserve"> </w:t>
      </w:r>
      <w:r w:rsidR="00920AA6" w:rsidRPr="006117DC">
        <w:rPr>
          <w:rFonts w:ascii="Arial" w:hAnsi="Arial" w:cs="Arial"/>
        </w:rPr>
        <w:t xml:space="preserve">As part of a succession planning program, the LP provides the ‘Talent Inventory’ of the current and </w:t>
      </w:r>
      <w:r w:rsidR="00920AA6" w:rsidRPr="00920AA6">
        <w:rPr>
          <w:rFonts w:ascii="Arial" w:hAnsi="Arial" w:cs="Arial"/>
          <w:u w:val="single"/>
        </w:rPr>
        <w:t>potential</w:t>
      </w:r>
      <w:r w:rsidR="00920AA6" w:rsidRPr="006117DC">
        <w:rPr>
          <w:rFonts w:ascii="Arial" w:hAnsi="Arial" w:cs="Arial"/>
        </w:rPr>
        <w:t xml:space="preserve"> abilities of leaders and future leaders. The areas for development identified by the LP can be mapped to personal development plans of the leaders, which is in turn linked to the requirements for success in future positions. The result of this process is clarity of what steps need to be taken to address the gaps between current leadership capabilities and future desired capabilities.</w:t>
      </w:r>
    </w:p>
    <w:p w14:paraId="0CCE5B49" w14:textId="4FA82D92" w:rsidR="00920AA6" w:rsidRDefault="00920AA6" w:rsidP="006117DC">
      <w:pPr>
        <w:spacing w:after="200"/>
        <w:rPr>
          <w:rFonts w:ascii="Arial" w:hAnsi="Arial" w:cs="Arial"/>
        </w:rPr>
      </w:pPr>
      <w:r w:rsidRPr="006117DC">
        <w:rPr>
          <w:rFonts w:ascii="Arial" w:hAnsi="Arial" w:cs="Arial"/>
        </w:rPr>
        <w:t xml:space="preserve">The LP is unique in that </w:t>
      </w:r>
      <w:r w:rsidRPr="00920AA6">
        <w:rPr>
          <w:rFonts w:ascii="Arial" w:hAnsi="Arial" w:cs="Arial"/>
          <w:b/>
          <w:bCs/>
        </w:rPr>
        <w:t xml:space="preserve">it forecasts an employee's leadership style and abilities </w:t>
      </w:r>
      <w:r w:rsidRPr="00920AA6">
        <w:rPr>
          <w:rFonts w:ascii="Arial" w:hAnsi="Arial" w:cs="Arial"/>
          <w:b/>
          <w:bCs/>
          <w:u w:val="single"/>
        </w:rPr>
        <w:t>even if they have no prior leadership experience</w:t>
      </w:r>
      <w:r w:rsidRPr="006117DC">
        <w:rPr>
          <w:rFonts w:ascii="Arial" w:hAnsi="Arial" w:cs="Arial"/>
        </w:rPr>
        <w:t>.</w:t>
      </w:r>
      <w:r>
        <w:rPr>
          <w:rFonts w:ascii="Arial" w:hAnsi="Arial" w:cs="Arial"/>
        </w:rPr>
        <w:t xml:space="preserve">  In order to help remove ‘selection bias,’ t</w:t>
      </w:r>
      <w:r w:rsidR="006117DC" w:rsidRPr="006117DC">
        <w:rPr>
          <w:rFonts w:ascii="Arial" w:hAnsi="Arial" w:cs="Arial"/>
        </w:rPr>
        <w:t xml:space="preserve">he LP assessment </w:t>
      </w:r>
      <w:r>
        <w:rPr>
          <w:rFonts w:ascii="Arial" w:hAnsi="Arial" w:cs="Arial"/>
        </w:rPr>
        <w:t xml:space="preserve">does </w:t>
      </w:r>
      <w:r w:rsidRPr="00920AA6">
        <w:rPr>
          <w:rFonts w:ascii="Arial" w:hAnsi="Arial" w:cs="Arial"/>
          <w:u w:val="single"/>
        </w:rPr>
        <w:t>not</w:t>
      </w:r>
      <w:r>
        <w:rPr>
          <w:rFonts w:ascii="Arial" w:hAnsi="Arial" w:cs="Arial"/>
        </w:rPr>
        <w:t xml:space="preserve"> rely on any of </w:t>
      </w:r>
      <w:r w:rsidR="006117DC" w:rsidRPr="006117DC">
        <w:rPr>
          <w:rFonts w:ascii="Arial" w:hAnsi="Arial" w:cs="Arial"/>
        </w:rPr>
        <w:t>the</w:t>
      </w:r>
      <w:r>
        <w:rPr>
          <w:rFonts w:ascii="Arial" w:hAnsi="Arial" w:cs="Arial"/>
        </w:rPr>
        <w:t xml:space="preserve"> following info about the </w:t>
      </w:r>
      <w:r w:rsidR="006117DC" w:rsidRPr="006117DC">
        <w:rPr>
          <w:rFonts w:ascii="Arial" w:hAnsi="Arial" w:cs="Arial"/>
        </w:rPr>
        <w:t>employee</w:t>
      </w:r>
      <w:r>
        <w:rPr>
          <w:rFonts w:ascii="Arial" w:hAnsi="Arial" w:cs="Arial"/>
        </w:rPr>
        <w:t>:</w:t>
      </w:r>
    </w:p>
    <w:p w14:paraId="3115B0F1" w14:textId="1B563239" w:rsidR="00920AA6" w:rsidRPr="00920AA6" w:rsidRDefault="00920AA6" w:rsidP="003948CC">
      <w:pPr>
        <w:pStyle w:val="ListParagraph"/>
        <w:numPr>
          <w:ilvl w:val="0"/>
          <w:numId w:val="14"/>
        </w:numPr>
        <w:spacing w:after="200"/>
        <w:rPr>
          <w:rFonts w:cs="Arial"/>
        </w:rPr>
      </w:pPr>
      <w:r w:rsidRPr="00920AA6">
        <w:rPr>
          <w:rFonts w:cs="Arial"/>
        </w:rPr>
        <w:t>A</w:t>
      </w:r>
      <w:r w:rsidR="006117DC" w:rsidRPr="00920AA6">
        <w:rPr>
          <w:rFonts w:cs="Arial"/>
        </w:rPr>
        <w:t>ge</w:t>
      </w:r>
    </w:p>
    <w:p w14:paraId="4AD9915A" w14:textId="3715ADA7" w:rsidR="00920AA6" w:rsidRDefault="00920AA6" w:rsidP="003948CC">
      <w:pPr>
        <w:pStyle w:val="ListParagraph"/>
        <w:numPr>
          <w:ilvl w:val="0"/>
          <w:numId w:val="14"/>
        </w:numPr>
        <w:spacing w:after="200"/>
        <w:rPr>
          <w:rFonts w:cs="Arial"/>
        </w:rPr>
      </w:pPr>
      <w:r w:rsidRPr="00920AA6">
        <w:rPr>
          <w:rFonts w:cs="Arial"/>
        </w:rPr>
        <w:t>G</w:t>
      </w:r>
      <w:r w:rsidR="006117DC" w:rsidRPr="00920AA6">
        <w:rPr>
          <w:rFonts w:cs="Arial"/>
        </w:rPr>
        <w:t>ender</w:t>
      </w:r>
    </w:p>
    <w:p w14:paraId="55B3A2E1" w14:textId="3FBD31C5" w:rsidR="00920AA6" w:rsidRPr="00920AA6" w:rsidRDefault="00920AA6" w:rsidP="003948CC">
      <w:pPr>
        <w:pStyle w:val="ListParagraph"/>
        <w:numPr>
          <w:ilvl w:val="0"/>
          <w:numId w:val="14"/>
        </w:numPr>
        <w:spacing w:after="200"/>
        <w:rPr>
          <w:rFonts w:cs="Arial"/>
        </w:rPr>
      </w:pPr>
      <w:r>
        <w:rPr>
          <w:rFonts w:cs="Arial"/>
        </w:rPr>
        <w:t>Race/Ethnicity</w:t>
      </w:r>
    </w:p>
    <w:p w14:paraId="761B5013" w14:textId="383FFFF8" w:rsidR="00920AA6" w:rsidRPr="00920AA6" w:rsidRDefault="00920AA6" w:rsidP="003948CC">
      <w:pPr>
        <w:pStyle w:val="ListParagraph"/>
        <w:numPr>
          <w:ilvl w:val="0"/>
          <w:numId w:val="14"/>
        </w:numPr>
        <w:spacing w:after="200"/>
        <w:rPr>
          <w:rFonts w:cs="Arial"/>
        </w:rPr>
      </w:pPr>
      <w:r w:rsidRPr="00920AA6">
        <w:rPr>
          <w:rFonts w:cs="Arial"/>
        </w:rPr>
        <w:t>W</w:t>
      </w:r>
      <w:r w:rsidR="006117DC" w:rsidRPr="00920AA6">
        <w:rPr>
          <w:rFonts w:cs="Arial"/>
        </w:rPr>
        <w:t>ork background</w:t>
      </w:r>
      <w:r w:rsidRPr="00920AA6">
        <w:rPr>
          <w:rFonts w:cs="Arial"/>
        </w:rPr>
        <w:t xml:space="preserve"> or experience</w:t>
      </w:r>
    </w:p>
    <w:p w14:paraId="7D14CC88" w14:textId="0A4BA60A" w:rsidR="006117DC" w:rsidRDefault="006117DC" w:rsidP="006117DC">
      <w:pPr>
        <w:spacing w:after="200"/>
        <w:rPr>
          <w:rFonts w:ascii="Arial" w:hAnsi="Arial" w:cs="Arial"/>
        </w:rPr>
      </w:pPr>
      <w:r w:rsidRPr="006117DC">
        <w:rPr>
          <w:rFonts w:ascii="Arial" w:hAnsi="Arial" w:cs="Arial"/>
        </w:rPr>
        <w:t xml:space="preserve">Personality traits, problem solving skills and conflict resolution skills are all part of the LP assessment to provide the employer a preview of an employee's natural leadership style and </w:t>
      </w:r>
      <w:r w:rsidRPr="00920AA6">
        <w:rPr>
          <w:rFonts w:ascii="Arial" w:hAnsi="Arial" w:cs="Arial"/>
          <w:u w:val="single"/>
        </w:rPr>
        <w:t>capability to develop into an effective leader</w:t>
      </w:r>
      <w:r w:rsidRPr="006117DC">
        <w:rPr>
          <w:rFonts w:ascii="Arial" w:hAnsi="Arial" w:cs="Arial"/>
        </w:rPr>
        <w:t>. The LP Employer version report includes suggested interview questions and hiring considerations for leadership candidates.</w:t>
      </w:r>
    </w:p>
    <w:p w14:paraId="132D720D" w14:textId="517D1AD6" w:rsidR="00920AA6" w:rsidRPr="006117DC" w:rsidRDefault="00920AA6" w:rsidP="00920AA6">
      <w:pPr>
        <w:spacing w:after="200"/>
        <w:jc w:val="center"/>
        <w:rPr>
          <w:rFonts w:ascii="Arial" w:hAnsi="Arial" w:cs="Arial"/>
        </w:rPr>
      </w:pPr>
      <w:r w:rsidRPr="00653C0F">
        <w:rPr>
          <w:noProof/>
        </w:rPr>
        <w:drawing>
          <wp:inline distT="0" distB="0" distL="0" distR="0" wp14:anchorId="477B73D6" wp14:editId="3067F5BE">
            <wp:extent cx="5552357" cy="3123201"/>
            <wp:effectExtent l="0" t="0" r="0" b="12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59601" cy="3127276"/>
                    </a:xfrm>
                    <a:prstGeom prst="rect">
                      <a:avLst/>
                    </a:prstGeom>
                  </pic:spPr>
                </pic:pic>
              </a:graphicData>
            </a:graphic>
          </wp:inline>
        </w:drawing>
      </w:r>
    </w:p>
    <w:p w14:paraId="2BBD9C53" w14:textId="44D8F4C1" w:rsidR="006117DC" w:rsidRPr="006117DC" w:rsidRDefault="00920AA6" w:rsidP="006117DC">
      <w:pPr>
        <w:spacing w:after="200"/>
        <w:rPr>
          <w:rFonts w:ascii="Arial" w:hAnsi="Arial" w:cs="Arial"/>
        </w:rPr>
      </w:pPr>
      <w:r>
        <w:rPr>
          <w:rFonts w:ascii="Arial" w:hAnsi="Arial" w:cs="Arial"/>
        </w:rPr>
        <w:t>Click here for more LP</w:t>
      </w:r>
      <w:r w:rsidR="006117DC" w:rsidRPr="006117DC">
        <w:rPr>
          <w:rFonts w:ascii="Arial" w:hAnsi="Arial" w:cs="Arial"/>
        </w:rPr>
        <w:t xml:space="preserve"> details:  </w:t>
      </w:r>
      <w:hyperlink r:id="rId66" w:history="1">
        <w:r w:rsidR="006117DC" w:rsidRPr="00920AA6">
          <w:rPr>
            <w:rStyle w:val="Hyperlink"/>
            <w:rFonts w:ascii="Arial" w:hAnsi="Arial" w:cs="Arial"/>
            <w:sz w:val="21"/>
            <w:szCs w:val="21"/>
          </w:rPr>
          <w:t>https://www.talentclick.com/solutions/leadership-profile/</w:t>
        </w:r>
      </w:hyperlink>
    </w:p>
    <w:p w14:paraId="571096D6" w14:textId="06C9E6B9" w:rsidR="004C20F6" w:rsidRDefault="004C20F6"/>
    <w:p w14:paraId="55A8C6D9" w14:textId="01DB59CC" w:rsidR="006117DC" w:rsidRPr="004C20F6" w:rsidRDefault="00867839" w:rsidP="00920AA6">
      <w:r>
        <w:rPr>
          <w:rFonts w:ascii="Arial" w:hAnsi="Arial" w:cs="Arial"/>
        </w:rPr>
        <w:lastRenderedPageBreak/>
        <w:t xml:space="preserve">Example of client </w:t>
      </w:r>
      <w:r w:rsidR="006117DC" w:rsidRPr="006117DC">
        <w:rPr>
          <w:rFonts w:ascii="Arial" w:hAnsi="Arial" w:cs="Arial"/>
        </w:rPr>
        <w:t>using the LP to identify leadership potential for succession planning:</w:t>
      </w:r>
    </w:p>
    <w:p w14:paraId="1652FB8A" w14:textId="77777777" w:rsidR="00867839" w:rsidRPr="006117DC" w:rsidRDefault="00867839" w:rsidP="00920AA6">
      <w:pPr>
        <w:rPr>
          <w:rFonts w:ascii="Arial" w:hAnsi="Arial" w:cs="Arial"/>
        </w:rPr>
      </w:pPr>
    </w:p>
    <w:p w14:paraId="26606BFD" w14:textId="77777777" w:rsidR="006117DC" w:rsidRDefault="006117DC" w:rsidP="006117DC">
      <w:pPr>
        <w:pStyle w:val="NormalWeb"/>
        <w:spacing w:before="0" w:beforeAutospacing="0" w:after="197" w:afterAutospacing="0"/>
        <w:jc w:val="center"/>
        <w:rPr>
          <w:rFonts w:ascii="Arial" w:hAnsi="Arial" w:cs="Arial"/>
          <w:b/>
          <w:bCs/>
          <w:color w:val="000000"/>
          <w:sz w:val="28"/>
          <w:szCs w:val="28"/>
        </w:rPr>
      </w:pPr>
      <w:r>
        <w:rPr>
          <w:noProof/>
        </w:rPr>
        <w:drawing>
          <wp:inline distT="0" distB="0" distL="0" distR="0" wp14:anchorId="38301622" wp14:editId="27CDD691">
            <wp:extent cx="5781675" cy="7600950"/>
            <wp:effectExtent l="19050" t="19050" r="28575" b="19050"/>
            <wp:docPr id="327" name="Picture 3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81675" cy="7600950"/>
                    </a:xfrm>
                    <a:prstGeom prst="rect">
                      <a:avLst/>
                    </a:prstGeom>
                    <a:ln>
                      <a:solidFill>
                        <a:schemeClr val="bg1">
                          <a:lumMod val="65000"/>
                        </a:schemeClr>
                      </a:solidFill>
                    </a:ln>
                  </pic:spPr>
                </pic:pic>
              </a:graphicData>
            </a:graphic>
          </wp:inline>
        </w:drawing>
      </w:r>
    </w:p>
    <w:p w14:paraId="52723EB0" w14:textId="77777777" w:rsidR="004C20F6" w:rsidRDefault="004C20F6">
      <w:pPr>
        <w:rPr>
          <w:rFonts w:ascii="Arial" w:hAnsi="Arial" w:cs="Arial"/>
          <w:b/>
          <w:bCs/>
          <w:color w:val="000000"/>
          <w:sz w:val="28"/>
          <w:szCs w:val="28"/>
        </w:rPr>
      </w:pPr>
      <w:r>
        <w:rPr>
          <w:rFonts w:ascii="Arial" w:hAnsi="Arial" w:cs="Arial"/>
          <w:b/>
          <w:bCs/>
          <w:color w:val="000000"/>
          <w:sz w:val="28"/>
          <w:szCs w:val="28"/>
        </w:rPr>
        <w:br w:type="page"/>
      </w:r>
    </w:p>
    <w:p w14:paraId="002825CD" w14:textId="2E28131E" w:rsidR="00E66EEB" w:rsidRPr="00796A39" w:rsidRDefault="00E66EEB" w:rsidP="00796A39">
      <w:pPr>
        <w:pStyle w:val="Heading1"/>
        <w:rPr>
          <w:b/>
          <w:bCs/>
          <w:color w:val="000000" w:themeColor="text1"/>
          <w:sz w:val="36"/>
          <w:szCs w:val="36"/>
        </w:rPr>
      </w:pPr>
      <w:bookmarkStart w:id="39" w:name="_Toc47512212"/>
      <w:r w:rsidRPr="00796A39">
        <w:rPr>
          <w:b/>
          <w:bCs/>
          <w:color w:val="000000" w:themeColor="text1"/>
          <w:sz w:val="36"/>
          <w:szCs w:val="36"/>
        </w:rPr>
        <w:lastRenderedPageBreak/>
        <w:t xml:space="preserve">Part </w:t>
      </w:r>
      <w:r w:rsidR="00D70F09" w:rsidRPr="00796A39">
        <w:rPr>
          <w:b/>
          <w:bCs/>
          <w:color w:val="000000" w:themeColor="text1"/>
          <w:sz w:val="36"/>
          <w:szCs w:val="36"/>
        </w:rPr>
        <w:t>6</w:t>
      </w:r>
      <w:r w:rsidRPr="00796A39">
        <w:rPr>
          <w:b/>
          <w:bCs/>
          <w:color w:val="000000" w:themeColor="text1"/>
          <w:sz w:val="36"/>
          <w:szCs w:val="36"/>
        </w:rPr>
        <w:t xml:space="preserve">:  Additional </w:t>
      </w:r>
      <w:proofErr w:type="spellStart"/>
      <w:r w:rsidRPr="00796A39">
        <w:rPr>
          <w:b/>
          <w:bCs/>
          <w:color w:val="000000" w:themeColor="text1"/>
          <w:sz w:val="36"/>
          <w:szCs w:val="36"/>
        </w:rPr>
        <w:t>TalentClick</w:t>
      </w:r>
      <w:proofErr w:type="spellEnd"/>
      <w:r w:rsidRPr="00796A39">
        <w:rPr>
          <w:b/>
          <w:bCs/>
          <w:color w:val="000000" w:themeColor="text1"/>
          <w:sz w:val="36"/>
          <w:szCs w:val="36"/>
        </w:rPr>
        <w:t xml:space="preserve"> Information</w:t>
      </w:r>
      <w:bookmarkEnd w:id="39"/>
    </w:p>
    <w:p w14:paraId="5B71A40C" w14:textId="77777777" w:rsidR="00E66EEB" w:rsidRDefault="00E66EEB" w:rsidP="00064E0F">
      <w:pPr>
        <w:pStyle w:val="NormalWeb"/>
        <w:spacing w:before="0" w:beforeAutospacing="0" w:after="158" w:afterAutospacing="0"/>
        <w:ind w:hanging="10"/>
        <w:rPr>
          <w:rFonts w:ascii="Arial" w:hAnsi="Arial" w:cs="Arial"/>
          <w:b/>
          <w:bCs/>
          <w:color w:val="000000"/>
        </w:rPr>
      </w:pPr>
    </w:p>
    <w:p w14:paraId="50DDB71B" w14:textId="41044256" w:rsidR="00064E0F" w:rsidRPr="00796A39" w:rsidRDefault="00064E0F" w:rsidP="00796A39">
      <w:pPr>
        <w:pStyle w:val="Heading2"/>
        <w:rPr>
          <w:b/>
          <w:bCs/>
          <w:color w:val="000000" w:themeColor="text1"/>
          <w:sz w:val="32"/>
          <w:szCs w:val="32"/>
        </w:rPr>
      </w:pPr>
      <w:bookmarkStart w:id="40" w:name="_Toc47512213"/>
      <w:r w:rsidRPr="00796A39">
        <w:rPr>
          <w:b/>
          <w:bCs/>
          <w:color w:val="000000" w:themeColor="text1"/>
          <w:sz w:val="32"/>
          <w:szCs w:val="32"/>
        </w:rPr>
        <w:t>Summary</w:t>
      </w:r>
      <w:bookmarkEnd w:id="40"/>
    </w:p>
    <w:p w14:paraId="1D117419" w14:textId="34782CDF" w:rsidR="00064E0F" w:rsidRPr="002B150D" w:rsidRDefault="00064E0F" w:rsidP="00064E0F">
      <w:pPr>
        <w:pStyle w:val="NormalWeb"/>
        <w:spacing w:before="0" w:beforeAutospacing="0" w:after="158" w:afterAutospacing="0"/>
        <w:ind w:hanging="10"/>
        <w:rPr>
          <w:rFonts w:ascii="Arial" w:hAnsi="Arial" w:cs="Arial"/>
          <w:color w:val="000000"/>
        </w:rPr>
      </w:pPr>
      <w:r w:rsidRPr="002B150D">
        <w:rPr>
          <w:rFonts w:ascii="Arial" w:hAnsi="Arial" w:cs="Arial"/>
          <w:color w:val="000000"/>
        </w:rPr>
        <w:t xml:space="preserve">Headquartered in Vancouver, Canada, </w:t>
      </w:r>
      <w:proofErr w:type="spellStart"/>
      <w:r w:rsidRPr="002B150D">
        <w:rPr>
          <w:rFonts w:ascii="Arial" w:hAnsi="Arial" w:cs="Arial"/>
          <w:color w:val="000000"/>
        </w:rPr>
        <w:t>TalentClick</w:t>
      </w:r>
      <w:proofErr w:type="spellEnd"/>
      <w:r w:rsidRPr="002B150D">
        <w:rPr>
          <w:rFonts w:ascii="Arial" w:hAnsi="Arial" w:cs="Arial"/>
          <w:color w:val="000000"/>
        </w:rPr>
        <w:t xml:space="preserve"> was founded in 2012 </w:t>
      </w:r>
      <w:r>
        <w:rPr>
          <w:rFonts w:ascii="Arial" w:hAnsi="Arial" w:cs="Arial"/>
          <w:color w:val="000000"/>
        </w:rPr>
        <w:t xml:space="preserve">by </w:t>
      </w:r>
      <w:r w:rsidRPr="002B150D">
        <w:rPr>
          <w:rFonts w:ascii="Arial" w:hAnsi="Arial" w:cs="Arial"/>
          <w:color w:val="000000"/>
        </w:rPr>
        <w:t>co-owners Greg Ford and Stephen Race</w:t>
      </w:r>
      <w:r>
        <w:rPr>
          <w:rFonts w:ascii="Arial" w:hAnsi="Arial" w:cs="Arial"/>
          <w:color w:val="000000"/>
        </w:rPr>
        <w:t xml:space="preserve"> when they</w:t>
      </w:r>
      <w:r w:rsidRPr="002B150D">
        <w:rPr>
          <w:rFonts w:ascii="Arial" w:hAnsi="Arial" w:cs="Arial"/>
          <w:color w:val="000000"/>
        </w:rPr>
        <w:t xml:space="preserve"> decided to merge their collective expertise in order to disrupt the field of psychometrics, which was much in need of innovation. </w:t>
      </w:r>
    </w:p>
    <w:p w14:paraId="64C6716E" w14:textId="32F27952" w:rsidR="00064E0F" w:rsidRPr="002B150D" w:rsidRDefault="00064E0F" w:rsidP="00064E0F">
      <w:pPr>
        <w:pStyle w:val="NormalWeb"/>
        <w:spacing w:before="0" w:beforeAutospacing="0" w:after="158" w:afterAutospacing="0"/>
        <w:ind w:hanging="10"/>
        <w:rPr>
          <w:rFonts w:ascii="Arial" w:hAnsi="Arial" w:cs="Arial"/>
          <w:color w:val="000000"/>
        </w:rPr>
      </w:pPr>
      <w:r>
        <w:rPr>
          <w:rFonts w:ascii="Arial" w:hAnsi="Arial" w:cs="Arial"/>
          <w:color w:val="000000"/>
        </w:rPr>
        <w:t>Greg and Stephen made a deliberate</w:t>
      </w:r>
      <w:r w:rsidRPr="002B150D">
        <w:rPr>
          <w:rFonts w:ascii="Arial" w:hAnsi="Arial" w:cs="Arial"/>
          <w:color w:val="000000"/>
        </w:rPr>
        <w:t xml:space="preserve"> decision to create simple, easy-to-interpret assessments offered through unlimited-use subscriptions at a price so affordable that employers could test as many people as they wanted. Today, </w:t>
      </w:r>
      <w:proofErr w:type="spellStart"/>
      <w:r w:rsidRPr="002B150D">
        <w:rPr>
          <w:rFonts w:ascii="Arial" w:hAnsi="Arial" w:cs="Arial"/>
          <w:color w:val="000000"/>
        </w:rPr>
        <w:t>TalentClick</w:t>
      </w:r>
      <w:proofErr w:type="spellEnd"/>
      <w:r w:rsidRPr="002B150D">
        <w:rPr>
          <w:rFonts w:ascii="Arial" w:hAnsi="Arial" w:cs="Arial"/>
          <w:color w:val="000000"/>
        </w:rPr>
        <w:t xml:space="preserve"> is a global leader, with thousands of business leaders using our employee assessments in over 100 countries worldwide to hire and train better employees and create happier, safer, and more productive workplaces. The result? Organizations are saving time, saving money, and making money!</w:t>
      </w:r>
    </w:p>
    <w:p w14:paraId="6680F0E8" w14:textId="77777777" w:rsidR="00064E0F" w:rsidRPr="002B150D" w:rsidRDefault="00064E0F" w:rsidP="00064E0F">
      <w:pPr>
        <w:rPr>
          <w:rFonts w:ascii="Arial" w:hAnsi="Arial" w:cs="Arial"/>
        </w:rPr>
      </w:pPr>
    </w:p>
    <w:p w14:paraId="7BA6D41C" w14:textId="7D1E79D5" w:rsidR="00064E0F" w:rsidRPr="00796A39" w:rsidRDefault="00064E0F" w:rsidP="00796A39">
      <w:pPr>
        <w:pStyle w:val="Heading2"/>
        <w:rPr>
          <w:b/>
          <w:bCs/>
          <w:color w:val="000000" w:themeColor="text1"/>
          <w:sz w:val="32"/>
          <w:szCs w:val="32"/>
        </w:rPr>
      </w:pPr>
      <w:bookmarkStart w:id="41" w:name="_Toc47512214"/>
      <w:r w:rsidRPr="00796A39">
        <w:rPr>
          <w:b/>
          <w:bCs/>
          <w:color w:val="000000" w:themeColor="text1"/>
          <w:sz w:val="32"/>
          <w:szCs w:val="32"/>
        </w:rPr>
        <w:t>Accolades</w:t>
      </w:r>
      <w:bookmarkEnd w:id="41"/>
    </w:p>
    <w:p w14:paraId="70E34A2A" w14:textId="0C99267F" w:rsidR="00064E0F" w:rsidRPr="002B150D" w:rsidRDefault="00064E0F" w:rsidP="00064E0F">
      <w:pPr>
        <w:pStyle w:val="NormalWeb"/>
        <w:spacing w:before="0" w:beforeAutospacing="0" w:after="158" w:afterAutospacing="0"/>
        <w:ind w:hanging="10"/>
        <w:rPr>
          <w:rFonts w:ascii="Arial" w:hAnsi="Arial" w:cs="Arial"/>
        </w:rPr>
      </w:pPr>
      <w:proofErr w:type="spellStart"/>
      <w:r>
        <w:rPr>
          <w:rFonts w:ascii="Arial" w:hAnsi="Arial" w:cs="Arial"/>
          <w:color w:val="000000"/>
        </w:rPr>
        <w:t>TalentClick</w:t>
      </w:r>
      <w:proofErr w:type="spellEnd"/>
      <w:r>
        <w:rPr>
          <w:rFonts w:ascii="Arial" w:hAnsi="Arial" w:cs="Arial"/>
          <w:color w:val="000000"/>
        </w:rPr>
        <w:t xml:space="preserve"> has been mentioned in many news media around the world, including Bloomberg News, Huffington Post, Fox Business News, and Yahoo News. </w:t>
      </w:r>
    </w:p>
    <w:p w14:paraId="5AA13075" w14:textId="77777777" w:rsidR="00064E0F" w:rsidRPr="002B150D" w:rsidRDefault="00064E0F" w:rsidP="00064E0F">
      <w:pPr>
        <w:pStyle w:val="NormalWeb"/>
        <w:spacing w:before="0" w:beforeAutospacing="0" w:after="158" w:afterAutospacing="0"/>
        <w:ind w:hanging="10"/>
        <w:jc w:val="both"/>
        <w:rPr>
          <w:rFonts w:ascii="Arial" w:hAnsi="Arial" w:cs="Arial"/>
        </w:rPr>
      </w:pPr>
      <w:r w:rsidRPr="002B150D">
        <w:rPr>
          <w:rFonts w:ascii="Arial" w:hAnsi="Arial" w:cs="Arial"/>
          <w:color w:val="000000"/>
        </w:rPr>
        <w:t>We have frequently been recognized as a leader in our field, including:</w:t>
      </w:r>
    </w:p>
    <w:p w14:paraId="74CCD470" w14:textId="77777777" w:rsidR="00064E0F" w:rsidRPr="002B150D" w:rsidRDefault="00064E0F" w:rsidP="003948CC">
      <w:pPr>
        <w:pStyle w:val="NormalWeb"/>
        <w:numPr>
          <w:ilvl w:val="0"/>
          <w:numId w:val="6"/>
        </w:numPr>
        <w:spacing w:before="0" w:beforeAutospacing="0" w:after="0" w:afterAutospacing="0"/>
        <w:jc w:val="both"/>
        <w:textAlignment w:val="baseline"/>
        <w:rPr>
          <w:rFonts w:ascii="Arial" w:hAnsi="Arial" w:cs="Arial"/>
          <w:color w:val="000000"/>
        </w:rPr>
      </w:pPr>
      <w:r w:rsidRPr="002B150D">
        <w:rPr>
          <w:rFonts w:ascii="Arial" w:hAnsi="Arial" w:cs="Arial"/>
          <w:color w:val="000000"/>
        </w:rPr>
        <w:t>2015 Deloitte "Companies to Watch"</w:t>
      </w:r>
    </w:p>
    <w:p w14:paraId="70FEC804" w14:textId="77777777" w:rsidR="00064E0F" w:rsidRPr="002B150D" w:rsidRDefault="00064E0F" w:rsidP="003948CC">
      <w:pPr>
        <w:pStyle w:val="NormalWeb"/>
        <w:numPr>
          <w:ilvl w:val="0"/>
          <w:numId w:val="6"/>
        </w:numPr>
        <w:spacing w:before="0" w:beforeAutospacing="0" w:after="0" w:afterAutospacing="0"/>
        <w:jc w:val="both"/>
        <w:textAlignment w:val="baseline"/>
        <w:rPr>
          <w:rFonts w:ascii="Arial" w:hAnsi="Arial" w:cs="Arial"/>
          <w:color w:val="000000"/>
        </w:rPr>
      </w:pPr>
      <w:r w:rsidRPr="002B150D">
        <w:rPr>
          <w:rFonts w:ascii="Arial" w:hAnsi="Arial" w:cs="Arial"/>
          <w:color w:val="000000"/>
        </w:rPr>
        <w:t>2017 selected by the Government of Canada for the Canadian Technology Accelerator (CTA) program in Boston</w:t>
      </w:r>
    </w:p>
    <w:p w14:paraId="794C410E" w14:textId="77777777" w:rsidR="00064E0F" w:rsidRPr="002B150D" w:rsidRDefault="00064E0F" w:rsidP="003948CC">
      <w:pPr>
        <w:pStyle w:val="NormalWeb"/>
        <w:numPr>
          <w:ilvl w:val="0"/>
          <w:numId w:val="6"/>
        </w:numPr>
        <w:spacing w:before="0" w:beforeAutospacing="0" w:after="0" w:afterAutospacing="0"/>
        <w:jc w:val="both"/>
        <w:textAlignment w:val="baseline"/>
        <w:rPr>
          <w:rFonts w:ascii="Arial" w:hAnsi="Arial" w:cs="Arial"/>
          <w:color w:val="000000"/>
        </w:rPr>
      </w:pPr>
      <w:r w:rsidRPr="002B150D">
        <w:rPr>
          <w:rFonts w:ascii="Arial" w:hAnsi="Arial" w:cs="Arial"/>
          <w:color w:val="000000"/>
        </w:rPr>
        <w:t>2018 selected by Certified Professional Human Resources (CPHR) Association of British Columbia to be the exclusive training provider to its members for the Certified Talent Assessor designation.</w:t>
      </w:r>
    </w:p>
    <w:p w14:paraId="7D689CCF" w14:textId="77777777" w:rsidR="00064E0F" w:rsidRPr="002B150D" w:rsidRDefault="00064E0F" w:rsidP="00064E0F">
      <w:pPr>
        <w:rPr>
          <w:rFonts w:ascii="Arial" w:hAnsi="Arial" w:cs="Arial"/>
        </w:rPr>
      </w:pPr>
    </w:p>
    <w:p w14:paraId="3154B29A" w14:textId="77777777" w:rsidR="00064E0F" w:rsidRPr="002B150D" w:rsidRDefault="00064E0F" w:rsidP="00064E0F">
      <w:pPr>
        <w:pStyle w:val="NormalWeb"/>
        <w:spacing w:before="0" w:beforeAutospacing="0" w:after="158" w:afterAutospacing="0"/>
        <w:ind w:hanging="10"/>
        <w:rPr>
          <w:rFonts w:ascii="Arial" w:hAnsi="Arial" w:cs="Arial"/>
        </w:rPr>
      </w:pPr>
      <w:proofErr w:type="spellStart"/>
      <w:r w:rsidRPr="002B150D">
        <w:rPr>
          <w:rFonts w:ascii="Arial" w:hAnsi="Arial" w:cs="Arial"/>
          <w:color w:val="000000"/>
        </w:rPr>
        <w:t>TalentClick</w:t>
      </w:r>
      <w:proofErr w:type="spellEnd"/>
      <w:r w:rsidRPr="002B150D">
        <w:rPr>
          <w:rFonts w:ascii="Arial" w:hAnsi="Arial" w:cs="Arial"/>
          <w:color w:val="000000"/>
        </w:rPr>
        <w:t xml:space="preserve"> presents regularly on the topic of personality assessments for hiring and development at key conferences across North America, including these speaking engagements in recent years: </w:t>
      </w:r>
    </w:p>
    <w:p w14:paraId="19548C19" w14:textId="77777777" w:rsidR="00064E0F" w:rsidRPr="00E24A85" w:rsidRDefault="00064E0F" w:rsidP="003948CC">
      <w:pPr>
        <w:pStyle w:val="NormalWeb"/>
        <w:numPr>
          <w:ilvl w:val="0"/>
          <w:numId w:val="7"/>
        </w:numPr>
        <w:spacing w:before="0" w:beforeAutospacing="0" w:after="0" w:afterAutospacing="0"/>
        <w:textAlignment w:val="baseline"/>
        <w:rPr>
          <w:rFonts w:ascii="Arial" w:hAnsi="Arial" w:cs="Arial"/>
          <w:color w:val="000000"/>
          <w:sz w:val="21"/>
          <w:szCs w:val="21"/>
        </w:rPr>
      </w:pPr>
      <w:r w:rsidRPr="00E24A85">
        <w:rPr>
          <w:rFonts w:ascii="Arial" w:hAnsi="Arial" w:cs="Arial"/>
          <w:color w:val="000000"/>
          <w:sz w:val="21"/>
          <w:szCs w:val="21"/>
        </w:rPr>
        <w:t>Chartered Professionals in Human Resources BC (CPHR BC) Tech Symposium, Vancouver</w:t>
      </w:r>
    </w:p>
    <w:p w14:paraId="5B8F5FDD" w14:textId="77777777" w:rsidR="00064E0F" w:rsidRPr="00E24A85" w:rsidRDefault="00064E0F" w:rsidP="003948CC">
      <w:pPr>
        <w:pStyle w:val="NormalWeb"/>
        <w:numPr>
          <w:ilvl w:val="0"/>
          <w:numId w:val="7"/>
        </w:numPr>
        <w:spacing w:before="0" w:beforeAutospacing="0" w:after="0" w:afterAutospacing="0"/>
        <w:textAlignment w:val="baseline"/>
        <w:rPr>
          <w:rFonts w:ascii="Arial" w:hAnsi="Arial" w:cs="Arial"/>
          <w:color w:val="000000"/>
          <w:sz w:val="21"/>
          <w:szCs w:val="21"/>
        </w:rPr>
      </w:pPr>
      <w:r w:rsidRPr="00E24A85">
        <w:rPr>
          <w:rFonts w:ascii="Arial" w:hAnsi="Arial" w:cs="Arial"/>
          <w:color w:val="000000"/>
          <w:sz w:val="21"/>
          <w:szCs w:val="21"/>
        </w:rPr>
        <w:t>Association of Public-Safety Communications Officials (APCO) in Canada, Halifax</w:t>
      </w:r>
    </w:p>
    <w:p w14:paraId="265D97C0" w14:textId="77777777" w:rsidR="00064E0F" w:rsidRPr="00E24A85" w:rsidRDefault="00064E0F" w:rsidP="003948CC">
      <w:pPr>
        <w:pStyle w:val="NormalWeb"/>
        <w:numPr>
          <w:ilvl w:val="0"/>
          <w:numId w:val="7"/>
        </w:numPr>
        <w:spacing w:before="0" w:beforeAutospacing="0" w:after="0" w:afterAutospacing="0"/>
        <w:textAlignment w:val="baseline"/>
        <w:rPr>
          <w:rFonts w:ascii="Arial" w:hAnsi="Arial" w:cs="Arial"/>
          <w:color w:val="000000"/>
          <w:sz w:val="21"/>
          <w:szCs w:val="21"/>
        </w:rPr>
      </w:pPr>
      <w:r w:rsidRPr="00E24A85">
        <w:rPr>
          <w:rFonts w:ascii="Arial" w:hAnsi="Arial" w:cs="Arial"/>
          <w:color w:val="000000"/>
          <w:sz w:val="21"/>
          <w:szCs w:val="21"/>
        </w:rPr>
        <w:t>Canadian Credit Union Human Resources conference</w:t>
      </w:r>
    </w:p>
    <w:p w14:paraId="6F935AE4" w14:textId="77777777" w:rsidR="00064E0F" w:rsidRPr="00E24A85" w:rsidRDefault="00064E0F" w:rsidP="003948CC">
      <w:pPr>
        <w:pStyle w:val="NormalWeb"/>
        <w:numPr>
          <w:ilvl w:val="0"/>
          <w:numId w:val="7"/>
        </w:numPr>
        <w:spacing w:before="0" w:beforeAutospacing="0" w:after="0" w:afterAutospacing="0"/>
        <w:textAlignment w:val="baseline"/>
        <w:rPr>
          <w:rFonts w:ascii="Arial" w:hAnsi="Arial" w:cs="Arial"/>
          <w:color w:val="000000"/>
          <w:sz w:val="21"/>
          <w:szCs w:val="21"/>
        </w:rPr>
      </w:pPr>
      <w:r w:rsidRPr="00E24A85">
        <w:rPr>
          <w:rFonts w:ascii="Arial" w:hAnsi="Arial" w:cs="Arial"/>
          <w:color w:val="000000"/>
          <w:sz w:val="21"/>
          <w:szCs w:val="21"/>
        </w:rPr>
        <w:t>Alberta Oil &amp; Gas conference, Banff</w:t>
      </w:r>
    </w:p>
    <w:p w14:paraId="0312DB3C" w14:textId="77777777" w:rsidR="00064E0F" w:rsidRPr="00E24A85" w:rsidRDefault="00064E0F" w:rsidP="003948CC">
      <w:pPr>
        <w:pStyle w:val="NormalWeb"/>
        <w:numPr>
          <w:ilvl w:val="0"/>
          <w:numId w:val="7"/>
        </w:numPr>
        <w:spacing w:before="0" w:beforeAutospacing="0" w:after="0" w:afterAutospacing="0"/>
        <w:textAlignment w:val="baseline"/>
        <w:rPr>
          <w:rFonts w:ascii="Arial" w:hAnsi="Arial" w:cs="Arial"/>
          <w:color w:val="000000"/>
          <w:sz w:val="21"/>
          <w:szCs w:val="21"/>
        </w:rPr>
      </w:pPr>
      <w:r w:rsidRPr="00E24A85">
        <w:rPr>
          <w:rFonts w:ascii="Arial" w:hAnsi="Arial" w:cs="Arial"/>
          <w:color w:val="000000"/>
          <w:sz w:val="21"/>
          <w:szCs w:val="21"/>
        </w:rPr>
        <w:t>SSPC conference, Las Vegas</w:t>
      </w:r>
    </w:p>
    <w:p w14:paraId="057150C3" w14:textId="77777777" w:rsidR="00064E0F" w:rsidRPr="00E24A85" w:rsidRDefault="00064E0F" w:rsidP="003948CC">
      <w:pPr>
        <w:pStyle w:val="NormalWeb"/>
        <w:numPr>
          <w:ilvl w:val="0"/>
          <w:numId w:val="7"/>
        </w:numPr>
        <w:spacing w:before="0" w:beforeAutospacing="0" w:after="0" w:afterAutospacing="0"/>
        <w:textAlignment w:val="baseline"/>
        <w:rPr>
          <w:rFonts w:ascii="Arial" w:hAnsi="Arial" w:cs="Arial"/>
          <w:color w:val="000000"/>
          <w:sz w:val="21"/>
          <w:szCs w:val="21"/>
        </w:rPr>
      </w:pPr>
      <w:r w:rsidRPr="00E24A85">
        <w:rPr>
          <w:rFonts w:ascii="Arial" w:hAnsi="Arial" w:cs="Arial"/>
          <w:color w:val="000000"/>
          <w:sz w:val="21"/>
          <w:szCs w:val="21"/>
        </w:rPr>
        <w:t>American Society of Safety Engineers (ASSE) conference, Orlando</w:t>
      </w:r>
    </w:p>
    <w:p w14:paraId="6733F2A6" w14:textId="77777777" w:rsidR="00064E0F" w:rsidRPr="00E24A85" w:rsidRDefault="00064E0F" w:rsidP="003948CC">
      <w:pPr>
        <w:pStyle w:val="NormalWeb"/>
        <w:numPr>
          <w:ilvl w:val="0"/>
          <w:numId w:val="7"/>
        </w:numPr>
        <w:spacing w:before="0" w:beforeAutospacing="0" w:after="0" w:afterAutospacing="0"/>
        <w:textAlignment w:val="baseline"/>
        <w:rPr>
          <w:rFonts w:ascii="Arial" w:hAnsi="Arial" w:cs="Arial"/>
          <w:color w:val="000000"/>
          <w:sz w:val="21"/>
          <w:szCs w:val="21"/>
        </w:rPr>
      </w:pPr>
      <w:r w:rsidRPr="00E24A85">
        <w:rPr>
          <w:rFonts w:ascii="Arial" w:hAnsi="Arial" w:cs="Arial"/>
          <w:color w:val="000000"/>
          <w:sz w:val="21"/>
          <w:szCs w:val="21"/>
        </w:rPr>
        <w:t>IFMA, New Orleans</w:t>
      </w:r>
    </w:p>
    <w:p w14:paraId="4EF0C8C6" w14:textId="77777777" w:rsidR="00064E0F" w:rsidRPr="00E24A85" w:rsidRDefault="00064E0F" w:rsidP="003948CC">
      <w:pPr>
        <w:pStyle w:val="NormalWeb"/>
        <w:numPr>
          <w:ilvl w:val="0"/>
          <w:numId w:val="7"/>
        </w:numPr>
        <w:spacing w:before="0" w:beforeAutospacing="0" w:after="0" w:afterAutospacing="0"/>
        <w:textAlignment w:val="baseline"/>
        <w:rPr>
          <w:rFonts w:ascii="Arial" w:hAnsi="Arial" w:cs="Arial"/>
          <w:color w:val="000000"/>
          <w:sz w:val="21"/>
          <w:szCs w:val="21"/>
        </w:rPr>
      </w:pPr>
      <w:proofErr w:type="spellStart"/>
      <w:r w:rsidRPr="00E24A85">
        <w:rPr>
          <w:rFonts w:ascii="Arial" w:hAnsi="Arial" w:cs="Arial"/>
          <w:color w:val="000000"/>
          <w:sz w:val="21"/>
          <w:szCs w:val="21"/>
        </w:rPr>
        <w:t>PaperCon</w:t>
      </w:r>
      <w:proofErr w:type="spellEnd"/>
      <w:r w:rsidRPr="00E24A85">
        <w:rPr>
          <w:rFonts w:ascii="Arial" w:hAnsi="Arial" w:cs="Arial"/>
          <w:color w:val="000000"/>
          <w:sz w:val="21"/>
          <w:szCs w:val="21"/>
        </w:rPr>
        <w:t>, Nashville</w:t>
      </w:r>
    </w:p>
    <w:p w14:paraId="065335DD" w14:textId="77777777" w:rsidR="00064E0F" w:rsidRPr="00E24A85" w:rsidRDefault="00064E0F" w:rsidP="003948CC">
      <w:pPr>
        <w:pStyle w:val="NormalWeb"/>
        <w:numPr>
          <w:ilvl w:val="0"/>
          <w:numId w:val="7"/>
        </w:numPr>
        <w:spacing w:before="0" w:beforeAutospacing="0" w:after="0" w:afterAutospacing="0"/>
        <w:textAlignment w:val="baseline"/>
        <w:rPr>
          <w:rFonts w:ascii="Arial" w:hAnsi="Arial" w:cs="Arial"/>
          <w:color w:val="000000"/>
          <w:sz w:val="21"/>
          <w:szCs w:val="21"/>
        </w:rPr>
      </w:pPr>
      <w:r w:rsidRPr="00E24A85">
        <w:rPr>
          <w:rFonts w:ascii="Arial" w:hAnsi="Arial" w:cs="Arial"/>
          <w:color w:val="000000"/>
          <w:sz w:val="21"/>
          <w:szCs w:val="21"/>
        </w:rPr>
        <w:t>NCSE, Jackson Hole, Wyoming</w:t>
      </w:r>
    </w:p>
    <w:p w14:paraId="41462245" w14:textId="77777777" w:rsidR="00064E0F" w:rsidRPr="00E24A85" w:rsidRDefault="00064E0F" w:rsidP="003948CC">
      <w:pPr>
        <w:pStyle w:val="NormalWeb"/>
        <w:numPr>
          <w:ilvl w:val="0"/>
          <w:numId w:val="7"/>
        </w:numPr>
        <w:spacing w:before="0" w:beforeAutospacing="0" w:after="0" w:afterAutospacing="0"/>
        <w:textAlignment w:val="baseline"/>
        <w:rPr>
          <w:rFonts w:ascii="Arial" w:hAnsi="Arial" w:cs="Arial"/>
          <w:color w:val="000000"/>
          <w:sz w:val="21"/>
          <w:szCs w:val="21"/>
        </w:rPr>
      </w:pPr>
      <w:r w:rsidRPr="00E24A85">
        <w:rPr>
          <w:rFonts w:ascii="Arial" w:hAnsi="Arial" w:cs="Arial"/>
          <w:color w:val="000000"/>
          <w:sz w:val="21"/>
          <w:szCs w:val="21"/>
        </w:rPr>
        <w:t>CAM/ASSE, Detroit</w:t>
      </w:r>
    </w:p>
    <w:p w14:paraId="3A9D99BE" w14:textId="77777777" w:rsidR="00064E0F" w:rsidRPr="00E24A85" w:rsidRDefault="00064E0F" w:rsidP="003948CC">
      <w:pPr>
        <w:pStyle w:val="NormalWeb"/>
        <w:numPr>
          <w:ilvl w:val="0"/>
          <w:numId w:val="7"/>
        </w:numPr>
        <w:spacing w:before="0" w:beforeAutospacing="0" w:after="0" w:afterAutospacing="0"/>
        <w:textAlignment w:val="baseline"/>
        <w:rPr>
          <w:rFonts w:ascii="Arial" w:hAnsi="Arial" w:cs="Arial"/>
          <w:color w:val="000000"/>
          <w:sz w:val="21"/>
          <w:szCs w:val="21"/>
        </w:rPr>
      </w:pPr>
      <w:r w:rsidRPr="00E24A85">
        <w:rPr>
          <w:rFonts w:ascii="Arial" w:hAnsi="Arial" w:cs="Arial"/>
          <w:color w:val="000000"/>
          <w:sz w:val="21"/>
          <w:szCs w:val="21"/>
        </w:rPr>
        <w:t>Tennessee Safety Conference</w:t>
      </w:r>
    </w:p>
    <w:p w14:paraId="4B1FDE59" w14:textId="77777777" w:rsidR="00064E0F" w:rsidRPr="00E24A85" w:rsidRDefault="00064E0F" w:rsidP="003948CC">
      <w:pPr>
        <w:pStyle w:val="NormalWeb"/>
        <w:numPr>
          <w:ilvl w:val="0"/>
          <w:numId w:val="7"/>
        </w:numPr>
        <w:spacing w:before="0" w:beforeAutospacing="0" w:after="0" w:afterAutospacing="0"/>
        <w:textAlignment w:val="baseline"/>
        <w:rPr>
          <w:rFonts w:ascii="Arial" w:hAnsi="Arial" w:cs="Arial"/>
          <w:color w:val="000000"/>
          <w:sz w:val="21"/>
          <w:szCs w:val="21"/>
        </w:rPr>
      </w:pPr>
      <w:r w:rsidRPr="00E24A85">
        <w:rPr>
          <w:rFonts w:ascii="Arial" w:hAnsi="Arial" w:cs="Arial"/>
          <w:color w:val="000000"/>
          <w:sz w:val="21"/>
          <w:szCs w:val="21"/>
        </w:rPr>
        <w:t>Great Plains Safety Conference, Nebraska</w:t>
      </w:r>
    </w:p>
    <w:p w14:paraId="20A1CB62" w14:textId="77777777" w:rsidR="00064E0F" w:rsidRPr="002B150D" w:rsidRDefault="00064E0F" w:rsidP="00064E0F">
      <w:pPr>
        <w:rPr>
          <w:rFonts w:ascii="Arial" w:hAnsi="Arial" w:cs="Arial"/>
        </w:rPr>
      </w:pPr>
    </w:p>
    <w:p w14:paraId="7A043A47" w14:textId="77777777" w:rsidR="00064E0F" w:rsidRDefault="00064E0F" w:rsidP="00064E0F">
      <w:pPr>
        <w:pStyle w:val="NormalWeb"/>
        <w:spacing w:before="0" w:beforeAutospacing="0" w:after="158" w:afterAutospacing="0"/>
        <w:ind w:hanging="10"/>
        <w:rPr>
          <w:rFonts w:ascii="Arial" w:hAnsi="Arial" w:cs="Arial"/>
          <w:b/>
          <w:bCs/>
          <w:color w:val="000000"/>
        </w:rPr>
      </w:pPr>
    </w:p>
    <w:p w14:paraId="0F3CA12B" w14:textId="7C4E7015" w:rsidR="00064E0F" w:rsidRPr="00796A39" w:rsidRDefault="00F970E2" w:rsidP="00796A39">
      <w:pPr>
        <w:pStyle w:val="Heading2"/>
        <w:rPr>
          <w:b/>
          <w:bCs/>
          <w:color w:val="000000" w:themeColor="text1"/>
          <w:sz w:val="32"/>
          <w:szCs w:val="32"/>
        </w:rPr>
      </w:pPr>
      <w:bookmarkStart w:id="42" w:name="_Toc47512215"/>
      <w:r>
        <w:rPr>
          <w:b/>
          <w:bCs/>
          <w:color w:val="000000" w:themeColor="text1"/>
          <w:sz w:val="32"/>
          <w:szCs w:val="32"/>
        </w:rPr>
        <w:br w:type="column"/>
      </w:r>
      <w:r w:rsidR="00064E0F" w:rsidRPr="00796A39">
        <w:rPr>
          <w:b/>
          <w:bCs/>
          <w:color w:val="000000" w:themeColor="text1"/>
          <w:sz w:val="32"/>
          <w:szCs w:val="32"/>
        </w:rPr>
        <w:lastRenderedPageBreak/>
        <w:t>Philosophy</w:t>
      </w:r>
      <w:bookmarkEnd w:id="42"/>
    </w:p>
    <w:p w14:paraId="23FFAD57" w14:textId="77777777" w:rsidR="00064E0F" w:rsidRPr="002B150D" w:rsidRDefault="00064E0F" w:rsidP="00064E0F">
      <w:pPr>
        <w:pStyle w:val="NormalWeb"/>
        <w:spacing w:before="0" w:beforeAutospacing="0" w:after="158" w:afterAutospacing="0"/>
        <w:ind w:hanging="10"/>
        <w:rPr>
          <w:rFonts w:ascii="Arial" w:hAnsi="Arial" w:cs="Arial"/>
        </w:rPr>
      </w:pPr>
      <w:r w:rsidRPr="002B150D">
        <w:rPr>
          <w:rFonts w:ascii="Arial" w:hAnsi="Arial" w:cs="Arial"/>
          <w:color w:val="000000"/>
        </w:rPr>
        <w:t xml:space="preserve">When it comes to our assessment products, we believe in the school of </w:t>
      </w:r>
      <w:r w:rsidRPr="002B150D">
        <w:rPr>
          <w:rFonts w:ascii="Arial" w:hAnsi="Arial" w:cs="Arial"/>
          <w:i/>
          <w:iCs/>
          <w:color w:val="000000"/>
        </w:rPr>
        <w:t>positive psychology</w:t>
      </w:r>
      <w:r w:rsidRPr="002B150D">
        <w:rPr>
          <w:rFonts w:ascii="Arial" w:hAnsi="Arial" w:cs="Arial"/>
          <w:color w:val="000000"/>
        </w:rPr>
        <w:t>. This is displayed in the positive, respectful, encouraging language that we use in the reports. Every human being is born with “hard wired” personality default settings, and there is no ‘good’ or ‘bad’ personality.  It’s all about fit to the job and fit to the culture. Some people naturally have the strengths to be successful in a role while others may be successful when afforded the opportunity to learn and grow. And THAT, in summary, is what we help work toward. </w:t>
      </w:r>
    </w:p>
    <w:p w14:paraId="22A9975B" w14:textId="77777777" w:rsidR="00064E0F" w:rsidRPr="002B150D" w:rsidRDefault="00064E0F" w:rsidP="00064E0F">
      <w:pPr>
        <w:pStyle w:val="NormalWeb"/>
        <w:spacing w:before="0" w:beforeAutospacing="0" w:after="158" w:afterAutospacing="0"/>
        <w:ind w:hanging="10"/>
        <w:rPr>
          <w:rFonts w:ascii="Arial" w:hAnsi="Arial" w:cs="Arial"/>
        </w:rPr>
      </w:pPr>
    </w:p>
    <w:p w14:paraId="5F20531A" w14:textId="77777777" w:rsidR="00064E0F" w:rsidRPr="00796A39" w:rsidRDefault="00064E0F" w:rsidP="00796A39">
      <w:pPr>
        <w:pStyle w:val="Heading2"/>
        <w:rPr>
          <w:b/>
          <w:bCs/>
          <w:color w:val="000000" w:themeColor="text1"/>
          <w:sz w:val="32"/>
          <w:szCs w:val="32"/>
        </w:rPr>
      </w:pPr>
      <w:bookmarkStart w:id="43" w:name="_Toc47512216"/>
      <w:proofErr w:type="spellStart"/>
      <w:r w:rsidRPr="00796A39">
        <w:rPr>
          <w:b/>
          <w:bCs/>
          <w:color w:val="000000" w:themeColor="text1"/>
          <w:sz w:val="32"/>
          <w:szCs w:val="32"/>
        </w:rPr>
        <w:t>TalentClick</w:t>
      </w:r>
      <w:proofErr w:type="spellEnd"/>
      <w:r w:rsidRPr="00796A39">
        <w:rPr>
          <w:b/>
          <w:bCs/>
          <w:color w:val="000000" w:themeColor="text1"/>
          <w:sz w:val="32"/>
          <w:szCs w:val="32"/>
        </w:rPr>
        <w:t xml:space="preserve"> Privacy</w:t>
      </w:r>
      <w:bookmarkEnd w:id="43"/>
      <w:r w:rsidRPr="00796A39">
        <w:rPr>
          <w:b/>
          <w:bCs/>
          <w:color w:val="000000" w:themeColor="text1"/>
          <w:sz w:val="32"/>
          <w:szCs w:val="32"/>
        </w:rPr>
        <w:t> </w:t>
      </w:r>
    </w:p>
    <w:p w14:paraId="7620EC80" w14:textId="77777777" w:rsidR="00064E0F" w:rsidRPr="002B150D" w:rsidRDefault="00064E0F" w:rsidP="00064E0F">
      <w:pPr>
        <w:pStyle w:val="NormalWeb"/>
        <w:spacing w:before="0" w:beforeAutospacing="0" w:after="158" w:afterAutospacing="0"/>
        <w:ind w:hanging="10"/>
        <w:rPr>
          <w:rFonts w:ascii="Arial" w:hAnsi="Arial" w:cs="Arial"/>
        </w:rPr>
      </w:pPr>
      <w:r w:rsidRPr="002B150D">
        <w:rPr>
          <w:rFonts w:ascii="Arial" w:hAnsi="Arial" w:cs="Arial"/>
          <w:color w:val="000000"/>
        </w:rPr>
        <w:t xml:space="preserve">At </w:t>
      </w:r>
      <w:proofErr w:type="spellStart"/>
      <w:r w:rsidRPr="002B150D">
        <w:rPr>
          <w:rFonts w:ascii="Arial" w:hAnsi="Arial" w:cs="Arial"/>
          <w:color w:val="000000"/>
        </w:rPr>
        <w:t>TalentClick</w:t>
      </w:r>
      <w:proofErr w:type="spellEnd"/>
      <w:r w:rsidRPr="002B150D">
        <w:rPr>
          <w:rFonts w:ascii="Arial" w:hAnsi="Arial" w:cs="Arial"/>
          <w:color w:val="000000"/>
        </w:rPr>
        <w:t xml:space="preserve">, our business revolves around people, and we have to exercise the utmost discretion when dealing with people and the confidential information we are privileged to collect. It’s a big responsibility. So, as you use our products and services, we want you to be clear how we’re using information and the ways in which we help protect your privacy. Our privacy statement is here:  </w:t>
      </w:r>
      <w:hyperlink r:id="rId68" w:history="1">
        <w:r w:rsidRPr="002B150D">
          <w:rPr>
            <w:rStyle w:val="Hyperlink"/>
            <w:rFonts w:ascii="Arial" w:hAnsi="Arial" w:cs="Arial"/>
            <w:color w:val="0563C1"/>
          </w:rPr>
          <w:t>https://www.talentclick.com/privacy/</w:t>
        </w:r>
      </w:hyperlink>
      <w:r w:rsidRPr="002B150D">
        <w:rPr>
          <w:rFonts w:ascii="Arial" w:hAnsi="Arial" w:cs="Arial"/>
          <w:color w:val="000000"/>
        </w:rPr>
        <w:t xml:space="preserve">, and we’ve tried to keep it as simple and transparent as possible, but if you have any questions or concerns please contact our privacy officer at </w:t>
      </w:r>
      <w:hyperlink r:id="rId69" w:history="1">
        <w:r w:rsidRPr="002B150D">
          <w:rPr>
            <w:rStyle w:val="Hyperlink"/>
            <w:rFonts w:ascii="Arial" w:hAnsi="Arial" w:cs="Arial"/>
          </w:rPr>
          <w:t>privacy@talentclick.com</w:t>
        </w:r>
      </w:hyperlink>
      <w:r w:rsidRPr="002B150D">
        <w:rPr>
          <w:rFonts w:ascii="Arial" w:hAnsi="Arial" w:cs="Arial"/>
          <w:color w:val="000000"/>
        </w:rPr>
        <w:t>.</w:t>
      </w:r>
    </w:p>
    <w:p w14:paraId="681DE575" w14:textId="77777777" w:rsidR="00064E0F" w:rsidRPr="002B150D" w:rsidRDefault="00064E0F" w:rsidP="00064E0F">
      <w:pPr>
        <w:rPr>
          <w:rFonts w:ascii="Arial" w:hAnsi="Arial" w:cs="Arial"/>
        </w:rPr>
      </w:pPr>
    </w:p>
    <w:p w14:paraId="5DF89630" w14:textId="77777777" w:rsidR="00064E0F" w:rsidRPr="00796A39" w:rsidRDefault="00064E0F" w:rsidP="00796A39">
      <w:pPr>
        <w:pStyle w:val="Heading2"/>
        <w:rPr>
          <w:b/>
          <w:bCs/>
          <w:color w:val="000000" w:themeColor="text1"/>
          <w:sz w:val="32"/>
          <w:szCs w:val="32"/>
        </w:rPr>
      </w:pPr>
      <w:bookmarkStart w:id="44" w:name="_Toc47512217"/>
      <w:proofErr w:type="spellStart"/>
      <w:r w:rsidRPr="00796A39">
        <w:rPr>
          <w:b/>
          <w:bCs/>
          <w:color w:val="000000" w:themeColor="text1"/>
          <w:sz w:val="32"/>
          <w:szCs w:val="32"/>
        </w:rPr>
        <w:t>TalentClick</w:t>
      </w:r>
      <w:proofErr w:type="spellEnd"/>
      <w:r w:rsidRPr="00796A39">
        <w:rPr>
          <w:b/>
          <w:bCs/>
          <w:color w:val="000000" w:themeColor="text1"/>
          <w:sz w:val="32"/>
          <w:szCs w:val="32"/>
        </w:rPr>
        <w:t xml:space="preserve"> Security</w:t>
      </w:r>
      <w:bookmarkEnd w:id="44"/>
    </w:p>
    <w:p w14:paraId="6ACEBF73" w14:textId="77777777" w:rsidR="004C20F6" w:rsidRDefault="00064E0F" w:rsidP="004C20F6">
      <w:pPr>
        <w:pStyle w:val="NormalWeb"/>
        <w:spacing w:before="0" w:beforeAutospacing="0" w:after="158" w:afterAutospacing="0"/>
        <w:ind w:hanging="10"/>
        <w:rPr>
          <w:rFonts w:ascii="Arial" w:hAnsi="Arial" w:cs="Arial"/>
          <w:color w:val="000000"/>
        </w:rPr>
      </w:pPr>
      <w:proofErr w:type="spellStart"/>
      <w:r w:rsidRPr="002B150D">
        <w:rPr>
          <w:rFonts w:ascii="Arial" w:hAnsi="Arial" w:cs="Arial"/>
          <w:color w:val="000000"/>
        </w:rPr>
        <w:t>TalentClick</w:t>
      </w:r>
      <w:proofErr w:type="spellEnd"/>
      <w:r w:rsidRPr="002B150D">
        <w:rPr>
          <w:rFonts w:ascii="Arial" w:hAnsi="Arial" w:cs="Arial"/>
          <w:color w:val="000000"/>
        </w:rPr>
        <w:t xml:space="preserve"> has comprehensive data security measures in place, including secure server storage and transmission, encryption of data, and backup systems. For more details, contact </w:t>
      </w:r>
      <w:hyperlink r:id="rId70" w:history="1">
        <w:r w:rsidRPr="002B150D">
          <w:rPr>
            <w:rStyle w:val="Hyperlink"/>
            <w:rFonts w:ascii="Arial" w:hAnsi="Arial" w:cs="Arial"/>
            <w:color w:val="0563C1"/>
          </w:rPr>
          <w:t>privacy@talentclick.com</w:t>
        </w:r>
      </w:hyperlink>
      <w:r w:rsidRPr="002B150D">
        <w:rPr>
          <w:rFonts w:ascii="Arial" w:hAnsi="Arial" w:cs="Arial"/>
          <w:color w:val="000000"/>
        </w:rPr>
        <w:t> </w:t>
      </w:r>
    </w:p>
    <w:p w14:paraId="46319FFA" w14:textId="77777777" w:rsidR="00F970E2" w:rsidRDefault="00F970E2" w:rsidP="00796A39">
      <w:pPr>
        <w:pStyle w:val="Heading2"/>
        <w:rPr>
          <w:rFonts w:ascii="Arial" w:hAnsi="Arial" w:cs="Arial"/>
          <w:color w:val="000000"/>
        </w:rPr>
      </w:pPr>
      <w:bookmarkStart w:id="45" w:name="_Toc47512218"/>
    </w:p>
    <w:p w14:paraId="181A1F83" w14:textId="665E2EAD" w:rsidR="003520A6" w:rsidRPr="00796A39" w:rsidRDefault="00E66EEB" w:rsidP="00796A39">
      <w:pPr>
        <w:pStyle w:val="Heading2"/>
        <w:rPr>
          <w:b/>
          <w:bCs/>
          <w:color w:val="000000" w:themeColor="text1"/>
          <w:sz w:val="32"/>
          <w:szCs w:val="32"/>
        </w:rPr>
      </w:pPr>
      <w:r w:rsidRPr="00796A39">
        <w:rPr>
          <w:b/>
          <w:bCs/>
          <w:color w:val="000000" w:themeColor="text1"/>
          <w:sz w:val="32"/>
          <w:szCs w:val="32"/>
        </w:rPr>
        <w:t xml:space="preserve">Service-Level </w:t>
      </w:r>
      <w:r w:rsidR="003520A6" w:rsidRPr="00796A39">
        <w:rPr>
          <w:b/>
          <w:bCs/>
          <w:color w:val="000000" w:themeColor="text1"/>
          <w:sz w:val="32"/>
          <w:szCs w:val="32"/>
        </w:rPr>
        <w:t>Guarantees</w:t>
      </w:r>
      <w:bookmarkEnd w:id="45"/>
    </w:p>
    <w:p w14:paraId="3D379DFC" w14:textId="77777777" w:rsidR="003520A6" w:rsidRPr="00100D19" w:rsidRDefault="003520A6" w:rsidP="003520A6">
      <w:pPr>
        <w:ind w:right="600"/>
        <w:rPr>
          <w:rFonts w:ascii="Arial" w:hAnsi="Arial" w:cs="Arial"/>
          <w:color w:val="000000" w:themeColor="text1"/>
          <w:szCs w:val="32"/>
        </w:rPr>
      </w:pPr>
    </w:p>
    <w:p w14:paraId="19B4ABA2" w14:textId="77777777" w:rsidR="003520A6" w:rsidRPr="00100D19" w:rsidRDefault="003520A6" w:rsidP="003948CC">
      <w:pPr>
        <w:pStyle w:val="ListParagraph"/>
        <w:numPr>
          <w:ilvl w:val="0"/>
          <w:numId w:val="1"/>
        </w:numPr>
        <w:spacing w:after="240"/>
        <w:ind w:left="450"/>
        <w:rPr>
          <w:rFonts w:cs="Arial"/>
          <w:color w:val="000000" w:themeColor="text1"/>
          <w:sz w:val="24"/>
          <w:szCs w:val="28"/>
        </w:rPr>
      </w:pPr>
      <w:r w:rsidRPr="00100D19">
        <w:rPr>
          <w:rFonts w:cs="Arial"/>
          <w:color w:val="000000" w:themeColor="text1"/>
          <w:sz w:val="24"/>
          <w:szCs w:val="28"/>
        </w:rPr>
        <w:t xml:space="preserve">System Up Time: We guarantee an ‘up time’ of 99% or higher. Occasional maintenance may occur, but you will receive advance notice. </w:t>
      </w:r>
    </w:p>
    <w:p w14:paraId="43292C96" w14:textId="77777777" w:rsidR="003520A6" w:rsidRPr="00100D19" w:rsidRDefault="003520A6" w:rsidP="003948CC">
      <w:pPr>
        <w:pStyle w:val="ListParagraph"/>
        <w:numPr>
          <w:ilvl w:val="0"/>
          <w:numId w:val="1"/>
        </w:numPr>
        <w:spacing w:after="240"/>
        <w:ind w:left="450"/>
        <w:rPr>
          <w:rFonts w:cs="Arial"/>
          <w:color w:val="000000" w:themeColor="text1"/>
          <w:sz w:val="24"/>
          <w:szCs w:val="28"/>
        </w:rPr>
      </w:pPr>
      <w:r w:rsidRPr="00100D19">
        <w:rPr>
          <w:rFonts w:cs="Arial"/>
          <w:color w:val="000000" w:themeColor="text1"/>
          <w:sz w:val="24"/>
          <w:szCs w:val="28"/>
        </w:rPr>
        <w:t>Report Delivery Time: We guarantee that after a participant has completed the survey questionnaire, the reports will be processed and available to you in your portal account within 1 hour on business days.</w:t>
      </w:r>
    </w:p>
    <w:p w14:paraId="60580635" w14:textId="060AACA8" w:rsidR="003520A6" w:rsidRPr="003520A6" w:rsidRDefault="003520A6" w:rsidP="003948CC">
      <w:pPr>
        <w:pStyle w:val="ListParagraph"/>
        <w:numPr>
          <w:ilvl w:val="0"/>
          <w:numId w:val="1"/>
        </w:numPr>
        <w:spacing w:after="240"/>
        <w:ind w:left="450" w:right="600"/>
        <w:rPr>
          <w:rFonts w:cs="Arial"/>
          <w:color w:val="000000" w:themeColor="text1"/>
          <w:sz w:val="24"/>
          <w:szCs w:val="24"/>
        </w:rPr>
      </w:pPr>
      <w:r w:rsidRPr="00100D19">
        <w:rPr>
          <w:rFonts w:cs="Arial"/>
          <w:color w:val="000000" w:themeColor="text1"/>
          <w:sz w:val="24"/>
          <w:szCs w:val="28"/>
        </w:rPr>
        <w:t xml:space="preserve">Response Time:  Technical issues emailed to </w:t>
      </w:r>
      <w:hyperlink r:id="rId71" w:history="1">
        <w:r w:rsidRPr="00100D19">
          <w:rPr>
            <w:rStyle w:val="Hyperlink"/>
            <w:rFonts w:cs="Arial"/>
            <w:sz w:val="24"/>
            <w:szCs w:val="28"/>
          </w:rPr>
          <w:t>support@talentclick.com</w:t>
        </w:r>
      </w:hyperlink>
      <w:r w:rsidRPr="00100D19">
        <w:rPr>
          <w:rFonts w:cs="Arial"/>
          <w:color w:val="000000" w:themeColor="text1"/>
          <w:sz w:val="24"/>
          <w:szCs w:val="28"/>
        </w:rPr>
        <w:t xml:space="preserve"> will receive a response within 4 hours on a business day.  </w:t>
      </w:r>
    </w:p>
    <w:p w14:paraId="2610DF73" w14:textId="77777777" w:rsidR="003520A6" w:rsidRDefault="003520A6" w:rsidP="00064E0F">
      <w:pPr>
        <w:pStyle w:val="NormalWeb"/>
        <w:spacing w:before="0" w:beforeAutospacing="0" w:after="158" w:afterAutospacing="0"/>
        <w:rPr>
          <w:rFonts w:ascii="Arial" w:hAnsi="Arial" w:cs="Arial"/>
          <w:b/>
          <w:bCs/>
          <w:color w:val="000000"/>
        </w:rPr>
      </w:pPr>
    </w:p>
    <w:p w14:paraId="6E00C406" w14:textId="78D320B2" w:rsidR="00064E0F" w:rsidRPr="00796A39" w:rsidRDefault="00F970E2" w:rsidP="00796A39">
      <w:pPr>
        <w:pStyle w:val="Heading2"/>
        <w:rPr>
          <w:b/>
          <w:bCs/>
          <w:color w:val="000000" w:themeColor="text1"/>
          <w:sz w:val="32"/>
          <w:szCs w:val="32"/>
        </w:rPr>
      </w:pPr>
      <w:bookmarkStart w:id="46" w:name="_Toc47512219"/>
      <w:r>
        <w:rPr>
          <w:b/>
          <w:bCs/>
          <w:color w:val="000000" w:themeColor="text1"/>
          <w:sz w:val="32"/>
          <w:szCs w:val="32"/>
        </w:rPr>
        <w:br w:type="column"/>
      </w:r>
      <w:r w:rsidR="00064E0F" w:rsidRPr="00796A39">
        <w:rPr>
          <w:b/>
          <w:bCs/>
          <w:color w:val="000000" w:themeColor="text1"/>
          <w:sz w:val="32"/>
          <w:szCs w:val="32"/>
        </w:rPr>
        <w:lastRenderedPageBreak/>
        <w:t>Validity</w:t>
      </w:r>
      <w:r w:rsidR="003520A6" w:rsidRPr="00796A39">
        <w:rPr>
          <w:b/>
          <w:bCs/>
          <w:color w:val="000000" w:themeColor="text1"/>
          <w:sz w:val="32"/>
          <w:szCs w:val="32"/>
        </w:rPr>
        <w:t xml:space="preserve"> &amp; Reliability of Assessments</w:t>
      </w:r>
      <w:bookmarkEnd w:id="46"/>
    </w:p>
    <w:p w14:paraId="2E6CF991" w14:textId="77777777" w:rsidR="00064E0F" w:rsidRPr="002B150D" w:rsidRDefault="00064E0F" w:rsidP="00064E0F">
      <w:pPr>
        <w:pStyle w:val="NormalWeb"/>
        <w:spacing w:before="0" w:beforeAutospacing="0" w:after="158" w:afterAutospacing="0"/>
        <w:ind w:hanging="10"/>
        <w:rPr>
          <w:rFonts w:ascii="Arial" w:hAnsi="Arial" w:cs="Arial"/>
          <w:color w:val="000000"/>
        </w:rPr>
      </w:pPr>
      <w:proofErr w:type="spellStart"/>
      <w:r w:rsidRPr="002B150D">
        <w:rPr>
          <w:rFonts w:ascii="Arial" w:hAnsi="Arial" w:cs="Arial"/>
          <w:color w:val="000000"/>
        </w:rPr>
        <w:t>TalentClick</w:t>
      </w:r>
      <w:proofErr w:type="spellEnd"/>
      <w:r w:rsidRPr="002B150D">
        <w:rPr>
          <w:rFonts w:ascii="Arial" w:hAnsi="Arial" w:cs="Arial"/>
          <w:color w:val="000000"/>
        </w:rPr>
        <w:t xml:space="preserve"> assessments meet the standards specified in the EEOC’s Uniform Guidelines on Employee Selection Procedures (1978). We conduct ongoing research and data analysis to ensure that behavioral/personality assessments conform to all aspects of the Uniform Guidelines on Employee Selection Procedures (1978) including reliability, validity, bias and adverse impact based on gender, race, or ethnicity. The reliability of our assessments (measured by Cronbach’s Alpha) is typically in the .80 range and is not lower than .70.  We conduct annual recalibration based on assessment and criterion data collected by customers. Benchmarks (target score ranges) are adjusted and criterion-related validity studies are performed regularly.</w:t>
      </w:r>
    </w:p>
    <w:p w14:paraId="25AEEBFF" w14:textId="77777777" w:rsidR="00064E0F" w:rsidRDefault="00064E0F" w:rsidP="00064E0F">
      <w:pPr>
        <w:spacing w:after="240"/>
        <w:jc w:val="center"/>
      </w:pPr>
      <w:r>
        <w:rPr>
          <w:noProof/>
        </w:rPr>
        <w:drawing>
          <wp:inline distT="0" distB="0" distL="0" distR="0" wp14:anchorId="7003B814" wp14:editId="59B9BB12">
            <wp:extent cx="5668531" cy="3717977"/>
            <wp:effectExtent l="0" t="0" r="0" b="3175"/>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20-07-27 at 9.08.38 AM.png"/>
                    <pic:cNvPicPr/>
                  </pic:nvPicPr>
                  <pic:blipFill>
                    <a:blip r:embed="rId72"/>
                    <a:stretch>
                      <a:fillRect/>
                    </a:stretch>
                  </pic:blipFill>
                  <pic:spPr>
                    <a:xfrm>
                      <a:off x="0" y="0"/>
                      <a:ext cx="5691112" cy="3732788"/>
                    </a:xfrm>
                    <a:prstGeom prst="rect">
                      <a:avLst/>
                    </a:prstGeom>
                  </pic:spPr>
                </pic:pic>
              </a:graphicData>
            </a:graphic>
          </wp:inline>
        </w:drawing>
      </w:r>
    </w:p>
    <w:p w14:paraId="44403A78" w14:textId="77777777" w:rsidR="00064E0F" w:rsidRDefault="00064E0F" w:rsidP="00AA0874">
      <w:pPr>
        <w:rPr>
          <w:rFonts w:ascii="Arial" w:hAnsi="Arial" w:cs="Arial"/>
          <w:b/>
          <w:bCs/>
          <w:color w:val="000000" w:themeColor="text1"/>
          <w:sz w:val="28"/>
          <w:szCs w:val="28"/>
        </w:rPr>
      </w:pPr>
    </w:p>
    <w:p w14:paraId="67991152" w14:textId="77777777" w:rsidR="004C20F6" w:rsidRDefault="004C20F6">
      <w:pPr>
        <w:rPr>
          <w:rFonts w:ascii="Arial" w:hAnsi="Arial" w:cs="Arial"/>
          <w:b/>
          <w:bCs/>
          <w:color w:val="000000" w:themeColor="text1"/>
          <w:sz w:val="28"/>
          <w:szCs w:val="28"/>
        </w:rPr>
      </w:pPr>
      <w:r>
        <w:rPr>
          <w:rFonts w:ascii="Arial" w:hAnsi="Arial" w:cs="Arial"/>
          <w:b/>
          <w:bCs/>
          <w:color w:val="000000" w:themeColor="text1"/>
          <w:sz w:val="28"/>
          <w:szCs w:val="28"/>
        </w:rPr>
        <w:br w:type="page"/>
      </w:r>
    </w:p>
    <w:p w14:paraId="3B8FAE26" w14:textId="55E5AFE0" w:rsidR="00AA0874" w:rsidRPr="00796A39" w:rsidRDefault="00E24A85" w:rsidP="00796A39">
      <w:pPr>
        <w:pStyle w:val="Heading2"/>
        <w:rPr>
          <w:b/>
          <w:bCs/>
          <w:color w:val="000000" w:themeColor="text1"/>
          <w:sz w:val="32"/>
          <w:szCs w:val="32"/>
        </w:rPr>
      </w:pPr>
      <w:bookmarkStart w:id="47" w:name="_Toc47512220"/>
      <w:proofErr w:type="spellStart"/>
      <w:r w:rsidRPr="00796A39">
        <w:rPr>
          <w:b/>
          <w:bCs/>
          <w:color w:val="000000" w:themeColor="text1"/>
          <w:sz w:val="32"/>
          <w:szCs w:val="32"/>
        </w:rPr>
        <w:lastRenderedPageBreak/>
        <w:t>TalentClick</w:t>
      </w:r>
      <w:r w:rsidR="00064E0F" w:rsidRPr="00796A39">
        <w:rPr>
          <w:b/>
          <w:bCs/>
          <w:color w:val="000000" w:themeColor="text1"/>
          <w:sz w:val="32"/>
          <w:szCs w:val="32"/>
        </w:rPr>
        <w:t>’s</w:t>
      </w:r>
      <w:proofErr w:type="spellEnd"/>
      <w:r w:rsidR="00064E0F" w:rsidRPr="00796A39">
        <w:rPr>
          <w:b/>
          <w:bCs/>
          <w:color w:val="000000" w:themeColor="text1"/>
          <w:sz w:val="32"/>
          <w:szCs w:val="32"/>
        </w:rPr>
        <w:t xml:space="preserve"> Leadership Team</w:t>
      </w:r>
      <w:bookmarkEnd w:id="47"/>
    </w:p>
    <w:p w14:paraId="6699FD8D" w14:textId="77777777" w:rsidR="00FA186A" w:rsidRPr="00C77258" w:rsidRDefault="00FA186A" w:rsidP="00AA0874">
      <w:pPr>
        <w:rPr>
          <w:rFonts w:ascii="Arial" w:hAnsi="Arial" w:cs="Arial"/>
        </w:rPr>
      </w:pPr>
    </w:p>
    <w:p w14:paraId="1218C7A4" w14:textId="77DE09BC" w:rsidR="00AA0874" w:rsidRPr="00C77258" w:rsidRDefault="00AA0874" w:rsidP="00AA0874">
      <w:pPr>
        <w:pStyle w:val="NormalWeb"/>
        <w:spacing w:before="0" w:beforeAutospacing="0" w:after="158" w:afterAutospacing="0"/>
        <w:ind w:hanging="10"/>
        <w:jc w:val="both"/>
        <w:rPr>
          <w:rFonts w:ascii="Arial" w:hAnsi="Arial" w:cs="Arial"/>
        </w:rPr>
      </w:pPr>
      <w:proofErr w:type="spellStart"/>
      <w:r w:rsidRPr="00C77258">
        <w:rPr>
          <w:rFonts w:ascii="Arial" w:hAnsi="Arial" w:cs="Arial"/>
          <w:color w:val="000000"/>
          <w:sz w:val="22"/>
          <w:szCs w:val="22"/>
        </w:rPr>
        <w:t>TalentClick</w:t>
      </w:r>
      <w:r w:rsidR="00E24A85" w:rsidRPr="00C77258">
        <w:rPr>
          <w:rFonts w:ascii="Arial" w:hAnsi="Arial" w:cs="Arial"/>
          <w:color w:val="000000"/>
          <w:sz w:val="22"/>
          <w:szCs w:val="22"/>
        </w:rPr>
        <w:t>’s</w:t>
      </w:r>
      <w:proofErr w:type="spellEnd"/>
      <w:r w:rsidRPr="00C77258">
        <w:rPr>
          <w:rFonts w:ascii="Arial" w:hAnsi="Arial" w:cs="Arial"/>
          <w:color w:val="000000"/>
          <w:sz w:val="22"/>
          <w:szCs w:val="22"/>
        </w:rPr>
        <w:t xml:space="preserve"> team is led by individuals with significant expertise in the design, development and administration of assessments for hiring and employee development. Key personnel are listed below:</w:t>
      </w:r>
    </w:p>
    <w:p w14:paraId="5BAF9E44" w14:textId="77777777" w:rsidR="00AA0874" w:rsidRPr="00C77258" w:rsidRDefault="00AA0874" w:rsidP="00AA0874">
      <w:pPr>
        <w:rPr>
          <w:rFonts w:ascii="Arial" w:hAnsi="Arial" w:cs="Arial"/>
        </w:rPr>
      </w:pPr>
    </w:p>
    <w:p w14:paraId="7B577FAD" w14:textId="77777777" w:rsidR="00AA0874" w:rsidRPr="00C77258" w:rsidRDefault="00AA0874" w:rsidP="00AA0874">
      <w:pPr>
        <w:pStyle w:val="NormalWeb"/>
        <w:spacing w:before="0" w:beforeAutospacing="0" w:after="158" w:afterAutospacing="0"/>
        <w:ind w:hanging="10"/>
        <w:jc w:val="both"/>
        <w:rPr>
          <w:rFonts w:ascii="Arial" w:hAnsi="Arial" w:cs="Arial"/>
        </w:rPr>
      </w:pPr>
      <w:r w:rsidRPr="00C77258">
        <w:rPr>
          <w:rFonts w:ascii="Arial" w:hAnsi="Arial" w:cs="Arial"/>
          <w:b/>
          <w:bCs/>
          <w:color w:val="000000"/>
          <w:sz w:val="22"/>
          <w:szCs w:val="22"/>
        </w:rPr>
        <w:t>STEPHEN RACE</w:t>
      </w:r>
      <w:r w:rsidRPr="00C77258">
        <w:rPr>
          <w:rFonts w:ascii="Arial" w:hAnsi="Arial" w:cs="Arial"/>
          <w:color w:val="000000"/>
          <w:sz w:val="22"/>
          <w:szCs w:val="22"/>
        </w:rPr>
        <w:t xml:space="preserve"> is the CPO/CTO and co-founder of </w:t>
      </w:r>
      <w:proofErr w:type="spellStart"/>
      <w:r w:rsidRPr="00C77258">
        <w:rPr>
          <w:rFonts w:ascii="Arial" w:hAnsi="Arial" w:cs="Arial"/>
          <w:color w:val="000000"/>
          <w:sz w:val="22"/>
          <w:szCs w:val="22"/>
        </w:rPr>
        <w:t>TalentClick</w:t>
      </w:r>
      <w:proofErr w:type="spellEnd"/>
      <w:r w:rsidRPr="00C77258">
        <w:rPr>
          <w:rFonts w:ascii="Arial" w:hAnsi="Arial" w:cs="Arial"/>
          <w:color w:val="000000"/>
          <w:sz w:val="22"/>
          <w:szCs w:val="22"/>
        </w:rPr>
        <w:t xml:space="preserve"> and head of product development and client services. Mr. Race holds a BA Psychology from the University of British Columbia and a Master of Science in Occupational Psychology from Birkbeck College, University of London, UK.  He has led the development of </w:t>
      </w:r>
      <w:proofErr w:type="spellStart"/>
      <w:r w:rsidRPr="00C77258">
        <w:rPr>
          <w:rFonts w:ascii="Arial" w:hAnsi="Arial" w:cs="Arial"/>
          <w:color w:val="000000"/>
          <w:sz w:val="22"/>
          <w:szCs w:val="22"/>
        </w:rPr>
        <w:t>TalentClick’s</w:t>
      </w:r>
      <w:proofErr w:type="spellEnd"/>
      <w:r w:rsidRPr="00C77258">
        <w:rPr>
          <w:rFonts w:ascii="Arial" w:hAnsi="Arial" w:cs="Arial"/>
          <w:color w:val="000000"/>
          <w:sz w:val="22"/>
          <w:szCs w:val="22"/>
        </w:rPr>
        <w:t xml:space="preserve"> products and intellectual property since the company’s inception. Within the area of occupational psychology, Mr. Race has specialized in behavioral assessments and personality testing for 20+ years, and he is recognized as one of the top specialists in North America. He has acted as a subject matter expert on projects for the National Research Council of Canada. Clients have included: Accenture, SAP, Valero, SC Johnson, </w:t>
      </w:r>
      <w:proofErr w:type="spellStart"/>
      <w:r w:rsidRPr="00C77258">
        <w:rPr>
          <w:rFonts w:ascii="Arial" w:hAnsi="Arial" w:cs="Arial"/>
          <w:color w:val="000000"/>
          <w:sz w:val="22"/>
          <w:szCs w:val="22"/>
        </w:rPr>
        <w:t>Telus</w:t>
      </w:r>
      <w:proofErr w:type="spellEnd"/>
      <w:r w:rsidRPr="00C77258">
        <w:rPr>
          <w:rFonts w:ascii="Arial" w:hAnsi="Arial" w:cs="Arial"/>
          <w:color w:val="000000"/>
          <w:sz w:val="22"/>
          <w:szCs w:val="22"/>
        </w:rPr>
        <w:t xml:space="preserve">, Best Buy, CN Rail, Lafarge, SNC Lavalin, Kiewit, Freeport </w:t>
      </w:r>
      <w:proofErr w:type="spellStart"/>
      <w:r w:rsidRPr="00C77258">
        <w:rPr>
          <w:rFonts w:ascii="Arial" w:hAnsi="Arial" w:cs="Arial"/>
          <w:color w:val="000000"/>
          <w:sz w:val="22"/>
          <w:szCs w:val="22"/>
        </w:rPr>
        <w:t>McMoran</w:t>
      </w:r>
      <w:proofErr w:type="spellEnd"/>
      <w:r w:rsidRPr="00C77258">
        <w:rPr>
          <w:rFonts w:ascii="Arial" w:hAnsi="Arial" w:cs="Arial"/>
          <w:color w:val="000000"/>
          <w:sz w:val="22"/>
          <w:szCs w:val="22"/>
        </w:rPr>
        <w:t>, and more. He is a guest lecturer at British Columbia Institute of Technology and Simon Fraser University.</w:t>
      </w:r>
    </w:p>
    <w:p w14:paraId="66C9FC0B" w14:textId="77777777" w:rsidR="00AA0874" w:rsidRPr="00C77258" w:rsidRDefault="00AA0874" w:rsidP="00AA0874">
      <w:pPr>
        <w:rPr>
          <w:rFonts w:ascii="Arial" w:hAnsi="Arial" w:cs="Arial"/>
        </w:rPr>
      </w:pPr>
    </w:p>
    <w:p w14:paraId="6F974F45" w14:textId="49893964" w:rsidR="00AA0874" w:rsidRPr="00C77258" w:rsidRDefault="00AA0874" w:rsidP="00AA0874">
      <w:pPr>
        <w:pStyle w:val="NormalWeb"/>
        <w:spacing w:before="0" w:beforeAutospacing="0" w:after="158" w:afterAutospacing="0"/>
        <w:ind w:hanging="10"/>
        <w:jc w:val="both"/>
        <w:rPr>
          <w:rFonts w:ascii="Arial" w:hAnsi="Arial" w:cs="Arial"/>
        </w:rPr>
      </w:pPr>
      <w:r w:rsidRPr="00C77258">
        <w:rPr>
          <w:rFonts w:ascii="Arial" w:hAnsi="Arial" w:cs="Arial"/>
          <w:b/>
          <w:bCs/>
          <w:color w:val="000000"/>
          <w:sz w:val="22"/>
          <w:szCs w:val="22"/>
        </w:rPr>
        <w:t>DR. SCOTT HAMILTON</w:t>
      </w:r>
      <w:r w:rsidRPr="00C77258">
        <w:rPr>
          <w:rFonts w:ascii="Arial" w:hAnsi="Arial" w:cs="Arial"/>
          <w:color w:val="000000"/>
          <w:sz w:val="22"/>
          <w:szCs w:val="22"/>
        </w:rPr>
        <w:t xml:space="preserve"> is widely recognized as one of the world’s foremost experts on psychometrics. Dr. Hamilton holds Master of Science and Ph.D. degrees in counseling and clinical psychology, with minors in </w:t>
      </w:r>
      <w:proofErr w:type="spellStart"/>
      <w:r w:rsidRPr="00C77258">
        <w:rPr>
          <w:rFonts w:ascii="Arial" w:hAnsi="Arial" w:cs="Arial"/>
          <w:color w:val="000000"/>
          <w:sz w:val="22"/>
          <w:szCs w:val="22"/>
        </w:rPr>
        <w:t>research.For</w:t>
      </w:r>
      <w:proofErr w:type="spellEnd"/>
      <w:r w:rsidRPr="00C77258">
        <w:rPr>
          <w:rFonts w:ascii="Arial" w:hAnsi="Arial" w:cs="Arial"/>
          <w:color w:val="000000"/>
          <w:sz w:val="22"/>
          <w:szCs w:val="22"/>
        </w:rPr>
        <w:t xml:space="preserve"> twenty years Dr. Hamilton held the positions of Chief Research Officer, Executive Vice President, and Chief Science Officer for Profiles International Inc. (acquired in 2014 by John Wiley &amp; Sons Inc. for $51 million). He was instrumental in the creation, development, and implementation of Profiles International assessments, now found in more than 130 countries in 40 languages. He oversaw all aspects of assessment development while supervising the research and development team. Dr. Hamilton is a published author in the field and has directed research for both domestic and international audiences. He is a renowned public speaker, and has conducted effective business workshops in North America, Europe, South America, the Middle East, and Asia. While working as a professional in the assessment industry, Dr. Hamilton maintained memberships in the Association of Test Publishers (ATP), where he served on the Board of Directors, the Society for Industrial and Organizational Psychology (SIOP), the Association for Psychological Science (APS), the International Test Commission (ITC), and the British Psychological Society (BPS).</w:t>
      </w:r>
    </w:p>
    <w:p w14:paraId="1AC90DDE" w14:textId="77777777" w:rsidR="00AA0874" w:rsidRPr="00C77258" w:rsidRDefault="00AA0874" w:rsidP="00AA0874">
      <w:pPr>
        <w:rPr>
          <w:rFonts w:ascii="Arial" w:hAnsi="Arial" w:cs="Arial"/>
        </w:rPr>
      </w:pPr>
    </w:p>
    <w:p w14:paraId="2E25C49B" w14:textId="77777777" w:rsidR="00AA0874" w:rsidRPr="00C77258" w:rsidRDefault="00AA0874" w:rsidP="00AA0874">
      <w:pPr>
        <w:pStyle w:val="NormalWeb"/>
        <w:spacing w:before="0" w:beforeAutospacing="0" w:after="158" w:afterAutospacing="0"/>
        <w:ind w:hanging="10"/>
        <w:jc w:val="both"/>
        <w:rPr>
          <w:rFonts w:ascii="Arial" w:hAnsi="Arial" w:cs="Arial"/>
        </w:rPr>
      </w:pPr>
      <w:r w:rsidRPr="00C77258">
        <w:rPr>
          <w:rFonts w:ascii="Arial" w:hAnsi="Arial" w:cs="Arial"/>
          <w:b/>
          <w:bCs/>
          <w:color w:val="000000"/>
          <w:sz w:val="22"/>
          <w:szCs w:val="22"/>
        </w:rPr>
        <w:t>CHRIS KUNZE</w:t>
      </w:r>
      <w:r w:rsidRPr="00C77258">
        <w:rPr>
          <w:rFonts w:ascii="Arial" w:hAnsi="Arial" w:cs="Arial"/>
          <w:color w:val="000000"/>
          <w:sz w:val="22"/>
          <w:szCs w:val="22"/>
        </w:rPr>
        <w:t xml:space="preserve"> has 12 years’ experience building talent analytic models for assessment firms, including Wiley (Profiles International). Today, he uses Analytic Solver Data Mining algorithms to build people-related predictive models, Analytic Solver Simulation to forecast the ROI of personnel selection decisions, and Analytic Solver Optimization for NPV, budgeting and staffing problems. Estimating the value of personnel selection systems through the BCG utility formula is one of his specialties. Chris is multilingual having lived and worked in Germany, Italy and Spain. Chris’ work helps predicts employee performance, retention, satisfaction and safety.</w:t>
      </w:r>
    </w:p>
    <w:p w14:paraId="79F448AB" w14:textId="77777777" w:rsidR="00AA0874" w:rsidRPr="00C77258" w:rsidRDefault="00AA0874" w:rsidP="00AA0874">
      <w:pPr>
        <w:rPr>
          <w:rFonts w:ascii="Arial" w:hAnsi="Arial" w:cs="Arial"/>
        </w:rPr>
      </w:pPr>
    </w:p>
    <w:p w14:paraId="2B94CA93" w14:textId="77777777" w:rsidR="00AA0874" w:rsidRPr="00C77258" w:rsidRDefault="00AA0874" w:rsidP="00AA0874">
      <w:pPr>
        <w:pStyle w:val="NormalWeb"/>
        <w:spacing w:before="0" w:beforeAutospacing="0" w:after="158" w:afterAutospacing="0"/>
        <w:ind w:hanging="10"/>
        <w:jc w:val="both"/>
        <w:rPr>
          <w:rFonts w:ascii="Arial" w:hAnsi="Arial" w:cs="Arial"/>
        </w:rPr>
      </w:pPr>
      <w:r w:rsidRPr="00C77258">
        <w:rPr>
          <w:rFonts w:ascii="Arial" w:hAnsi="Arial" w:cs="Arial"/>
          <w:b/>
          <w:bCs/>
          <w:color w:val="000000"/>
          <w:sz w:val="22"/>
          <w:szCs w:val="22"/>
        </w:rPr>
        <w:t>RAND GOTTSCHALK</w:t>
      </w:r>
      <w:r w:rsidRPr="00C77258">
        <w:rPr>
          <w:rFonts w:ascii="Arial" w:hAnsi="Arial" w:cs="Arial"/>
          <w:color w:val="000000"/>
          <w:sz w:val="22"/>
          <w:szCs w:val="22"/>
        </w:rPr>
        <w:t xml:space="preserve"> is a Psychometrician with 30+ years of experience, during which he has specialized in the development, validation, and implementation of assessment tools in industry.  He has been involved in the development, validation, and implementation of various types of tests including physical, cognitive, and non-cognitive as well as structured interviews and assessment center exercises. His work has encompassed various industries including automotive, software, metal, raw material, consumer products, and service.  Some of his clients have included Ford Motor Company, Alcoa, Saturn Corporation, KB Homes, Pepsi Bottling Group, Chrysler, and the American Medical Association. Rand holds a Master of Arts in Industrial Psychology from Michigan State University.</w:t>
      </w:r>
    </w:p>
    <w:p w14:paraId="062C2606" w14:textId="77777777" w:rsidR="00AA0874" w:rsidRPr="00C77258" w:rsidRDefault="00AA0874" w:rsidP="00AA0874">
      <w:pPr>
        <w:rPr>
          <w:rFonts w:ascii="Arial" w:hAnsi="Arial" w:cs="Arial"/>
        </w:rPr>
      </w:pPr>
    </w:p>
    <w:p w14:paraId="66BB65A1" w14:textId="77777777" w:rsidR="00AA0874" w:rsidRPr="00C77258" w:rsidRDefault="00AA0874" w:rsidP="00AA0874">
      <w:pPr>
        <w:pStyle w:val="NormalWeb"/>
        <w:spacing w:before="0" w:beforeAutospacing="0" w:after="158" w:afterAutospacing="0"/>
        <w:ind w:hanging="10"/>
        <w:jc w:val="both"/>
        <w:rPr>
          <w:rFonts w:ascii="Arial" w:hAnsi="Arial" w:cs="Arial"/>
        </w:rPr>
      </w:pPr>
      <w:r w:rsidRPr="00C77258">
        <w:rPr>
          <w:rFonts w:ascii="Arial" w:hAnsi="Arial" w:cs="Arial"/>
          <w:b/>
          <w:bCs/>
          <w:color w:val="000000"/>
          <w:sz w:val="22"/>
          <w:szCs w:val="22"/>
        </w:rPr>
        <w:lastRenderedPageBreak/>
        <w:t>SAMANTHA GOLDSTEIN</w:t>
      </w:r>
      <w:r w:rsidRPr="00C77258">
        <w:rPr>
          <w:rFonts w:ascii="Arial" w:hAnsi="Arial" w:cs="Arial"/>
          <w:color w:val="000000"/>
          <w:sz w:val="22"/>
          <w:szCs w:val="22"/>
        </w:rPr>
        <w:t xml:space="preserve">, Program Manager, is a member of the team responsible for the development of </w:t>
      </w:r>
      <w:proofErr w:type="spellStart"/>
      <w:r w:rsidRPr="00C77258">
        <w:rPr>
          <w:rFonts w:ascii="Arial" w:hAnsi="Arial" w:cs="Arial"/>
          <w:color w:val="000000"/>
          <w:sz w:val="22"/>
          <w:szCs w:val="22"/>
        </w:rPr>
        <w:t>TalentClick's</w:t>
      </w:r>
      <w:proofErr w:type="spellEnd"/>
      <w:r w:rsidRPr="00C77258">
        <w:rPr>
          <w:rFonts w:ascii="Arial" w:hAnsi="Arial" w:cs="Arial"/>
          <w:color w:val="000000"/>
          <w:sz w:val="22"/>
          <w:szCs w:val="22"/>
        </w:rPr>
        <w:t xml:space="preserve"> proprietary products and professional services delivery. She is soon to hold a </w:t>
      </w:r>
      <w:proofErr w:type="spellStart"/>
      <w:proofErr w:type="gramStart"/>
      <w:r w:rsidRPr="00C77258">
        <w:rPr>
          <w:rFonts w:ascii="Arial" w:hAnsi="Arial" w:cs="Arial"/>
          <w:color w:val="000000"/>
          <w:sz w:val="22"/>
          <w:szCs w:val="22"/>
        </w:rPr>
        <w:t>Masters</w:t>
      </w:r>
      <w:proofErr w:type="spellEnd"/>
      <w:r w:rsidRPr="00C77258">
        <w:rPr>
          <w:rFonts w:ascii="Arial" w:hAnsi="Arial" w:cs="Arial"/>
          <w:color w:val="000000"/>
          <w:sz w:val="22"/>
          <w:szCs w:val="22"/>
        </w:rPr>
        <w:t xml:space="preserve"> Degree in Organizational Psychology</w:t>
      </w:r>
      <w:proofErr w:type="gramEnd"/>
      <w:r w:rsidRPr="00C77258">
        <w:rPr>
          <w:rFonts w:ascii="Arial" w:hAnsi="Arial" w:cs="Arial"/>
          <w:color w:val="000000"/>
          <w:sz w:val="22"/>
          <w:szCs w:val="22"/>
        </w:rPr>
        <w:t xml:space="preserve"> with a focus in Psychometric Development and Personnel Assessment. She is currently completing her dissertation on the development and validation of a new instrument for justice perceptions in the workplace. At </w:t>
      </w:r>
      <w:proofErr w:type="spellStart"/>
      <w:r w:rsidRPr="00C77258">
        <w:rPr>
          <w:rFonts w:ascii="Arial" w:hAnsi="Arial" w:cs="Arial"/>
          <w:color w:val="000000"/>
          <w:sz w:val="22"/>
          <w:szCs w:val="22"/>
        </w:rPr>
        <w:t>TalentClick</w:t>
      </w:r>
      <w:proofErr w:type="spellEnd"/>
      <w:r w:rsidRPr="00C77258">
        <w:rPr>
          <w:rFonts w:ascii="Arial" w:hAnsi="Arial" w:cs="Arial"/>
          <w:color w:val="000000"/>
          <w:sz w:val="22"/>
          <w:szCs w:val="22"/>
        </w:rPr>
        <w:t>, Samantha supports the ongoing development of psychometric assessments, including Workstyle, Values, Safety Risk, Cognitive Ability, Leadership and more. This role includes research and analysis, maintaining updates, developing practitioner resources, and coordinating with Marketing, Sales and Customer Success to ensure products meet client needs and business objectives. Samantha also conducts supplemental services for large clients in a variety of sectors, including Construction, Mining, Insurance, Real Estate, Recruiting and Transportation. These services include customizations, training courses, group facilitation, and consultations to assist clients in the interpretation and use of employee results. Samantha's ultimate goal is to assist clients in driving performance, retention and safety through the fit and fulfilment of employees. </w:t>
      </w:r>
    </w:p>
    <w:p w14:paraId="3E36CD32" w14:textId="77777777" w:rsidR="00AA0874" w:rsidRPr="00C77258" w:rsidRDefault="00AA0874" w:rsidP="00AA0874">
      <w:pPr>
        <w:rPr>
          <w:rFonts w:ascii="Arial" w:hAnsi="Arial" w:cs="Arial"/>
        </w:rPr>
      </w:pPr>
    </w:p>
    <w:p w14:paraId="576ACCBB" w14:textId="77777777" w:rsidR="00AA0874" w:rsidRPr="00C77258" w:rsidRDefault="00AA0874" w:rsidP="00AA0874">
      <w:pPr>
        <w:pStyle w:val="NormalWeb"/>
        <w:spacing w:before="0" w:beforeAutospacing="0" w:after="158" w:afterAutospacing="0"/>
        <w:ind w:hanging="10"/>
        <w:jc w:val="both"/>
        <w:rPr>
          <w:rFonts w:ascii="Arial" w:hAnsi="Arial" w:cs="Arial"/>
        </w:rPr>
      </w:pPr>
      <w:r w:rsidRPr="00C77258">
        <w:rPr>
          <w:rFonts w:ascii="Arial" w:hAnsi="Arial" w:cs="Arial"/>
          <w:b/>
          <w:bCs/>
          <w:color w:val="000000"/>
          <w:sz w:val="22"/>
          <w:szCs w:val="22"/>
        </w:rPr>
        <w:t>DEREK JOSEPH</w:t>
      </w:r>
      <w:r w:rsidRPr="00C77258">
        <w:rPr>
          <w:rFonts w:ascii="Arial" w:hAnsi="Arial" w:cs="Arial"/>
          <w:color w:val="000000"/>
          <w:sz w:val="22"/>
          <w:szCs w:val="22"/>
        </w:rPr>
        <w:t>, Senior Client Implementation Manager, oversees all implementation projects for new and existing clients to ensure a smooth onboarding experience and seamless integration with compatible CRM systems. This includes leading project kickoff meetings, determining requirements, and conducting product training. As part of ongoing client support, Derek also manages feedback surveys, improves efficiencies, provides technical and product knowledge support, and works with our development teams to release new product features on an ongoing basis. Derek has over 20 years' experience managing large scale software implementation projects for clients in a variety of industries and locations, and he brings a wealth of experience to our Client Services Team. </w:t>
      </w:r>
    </w:p>
    <w:p w14:paraId="373D0C68" w14:textId="77777777" w:rsidR="00AA0874" w:rsidRPr="00C77258" w:rsidRDefault="00AA0874" w:rsidP="00AA0874">
      <w:pPr>
        <w:rPr>
          <w:rFonts w:ascii="Arial" w:hAnsi="Arial" w:cs="Arial"/>
        </w:rPr>
      </w:pPr>
    </w:p>
    <w:p w14:paraId="3C11CFE4" w14:textId="77777777" w:rsidR="00AA0874" w:rsidRPr="00C77258" w:rsidRDefault="00AA0874" w:rsidP="00AA0874">
      <w:pPr>
        <w:pStyle w:val="NormalWeb"/>
        <w:spacing w:before="0" w:beforeAutospacing="0" w:after="158" w:afterAutospacing="0"/>
        <w:ind w:hanging="10"/>
        <w:jc w:val="both"/>
        <w:rPr>
          <w:rFonts w:ascii="Arial" w:hAnsi="Arial" w:cs="Arial"/>
        </w:rPr>
      </w:pPr>
      <w:r w:rsidRPr="00C77258">
        <w:rPr>
          <w:rFonts w:ascii="Arial" w:hAnsi="Arial" w:cs="Arial"/>
          <w:b/>
          <w:bCs/>
          <w:color w:val="000000"/>
          <w:sz w:val="22"/>
          <w:szCs w:val="22"/>
        </w:rPr>
        <w:t>LIZ WHALLEY</w:t>
      </w:r>
      <w:r w:rsidRPr="00C77258">
        <w:rPr>
          <w:rFonts w:ascii="Arial" w:hAnsi="Arial" w:cs="Arial"/>
          <w:color w:val="000000"/>
          <w:sz w:val="22"/>
          <w:szCs w:val="22"/>
        </w:rPr>
        <w:t xml:space="preserve">, Director of Business Operations, oversees the resources and systems that interconnect and support administration, HR, accounting, sales and marketing. Working in operations roles for over 20 years, Liz ensures that </w:t>
      </w:r>
      <w:proofErr w:type="spellStart"/>
      <w:r w:rsidRPr="00C77258">
        <w:rPr>
          <w:rFonts w:ascii="Arial" w:hAnsi="Arial" w:cs="Arial"/>
          <w:color w:val="000000"/>
          <w:sz w:val="22"/>
          <w:szCs w:val="22"/>
        </w:rPr>
        <w:t>TalentClick’s</w:t>
      </w:r>
      <w:proofErr w:type="spellEnd"/>
      <w:r w:rsidRPr="00C77258">
        <w:rPr>
          <w:rFonts w:ascii="Arial" w:hAnsi="Arial" w:cs="Arial"/>
          <w:color w:val="000000"/>
          <w:sz w:val="22"/>
          <w:szCs w:val="22"/>
        </w:rPr>
        <w:t xml:space="preserve"> internal processes function effectively and efficiently to ensure the best possible experience for customers and partners.</w:t>
      </w:r>
    </w:p>
    <w:p w14:paraId="12613D11" w14:textId="77777777" w:rsidR="00AA0874" w:rsidRPr="00C77258" w:rsidRDefault="00AA0874" w:rsidP="00AA0874">
      <w:pPr>
        <w:rPr>
          <w:rFonts w:ascii="Arial" w:hAnsi="Arial" w:cs="Arial"/>
        </w:rPr>
      </w:pPr>
    </w:p>
    <w:p w14:paraId="3770637B" w14:textId="77777777" w:rsidR="00AA0874" w:rsidRPr="00C77258" w:rsidRDefault="00AA0874" w:rsidP="00AA0874">
      <w:pPr>
        <w:pStyle w:val="NormalWeb"/>
        <w:spacing w:before="0" w:beforeAutospacing="0" w:after="158" w:afterAutospacing="0"/>
        <w:ind w:hanging="10"/>
        <w:jc w:val="both"/>
        <w:rPr>
          <w:rFonts w:ascii="Arial" w:hAnsi="Arial" w:cs="Arial"/>
        </w:rPr>
      </w:pPr>
      <w:r w:rsidRPr="00C77258">
        <w:rPr>
          <w:rFonts w:ascii="Arial" w:hAnsi="Arial" w:cs="Arial"/>
          <w:b/>
          <w:bCs/>
          <w:color w:val="000000"/>
          <w:sz w:val="22"/>
          <w:szCs w:val="22"/>
        </w:rPr>
        <w:t>GREG FORD</w:t>
      </w:r>
      <w:r w:rsidRPr="00C77258">
        <w:rPr>
          <w:rFonts w:ascii="Arial" w:hAnsi="Arial" w:cs="Arial"/>
          <w:color w:val="000000"/>
          <w:sz w:val="22"/>
          <w:szCs w:val="22"/>
        </w:rPr>
        <w:t xml:space="preserve"> is the Chief Executive Officer and co-founder of </w:t>
      </w:r>
      <w:proofErr w:type="spellStart"/>
      <w:proofErr w:type="gramStart"/>
      <w:r w:rsidRPr="00C77258">
        <w:rPr>
          <w:rFonts w:ascii="Arial" w:hAnsi="Arial" w:cs="Arial"/>
          <w:color w:val="000000"/>
          <w:sz w:val="22"/>
          <w:szCs w:val="22"/>
        </w:rPr>
        <w:t>TalentClick</w:t>
      </w:r>
      <w:proofErr w:type="spellEnd"/>
      <w:r w:rsidRPr="00C77258">
        <w:rPr>
          <w:rFonts w:ascii="Arial" w:hAnsi="Arial" w:cs="Arial"/>
          <w:color w:val="000000"/>
          <w:sz w:val="22"/>
          <w:szCs w:val="22"/>
        </w:rPr>
        <w:t>, and</w:t>
      </w:r>
      <w:proofErr w:type="gramEnd"/>
      <w:r w:rsidRPr="00C77258">
        <w:rPr>
          <w:rFonts w:ascii="Arial" w:hAnsi="Arial" w:cs="Arial"/>
          <w:color w:val="000000"/>
          <w:sz w:val="22"/>
          <w:szCs w:val="22"/>
        </w:rPr>
        <w:t xml:space="preserve"> is heavily involved with developing </w:t>
      </w:r>
      <w:proofErr w:type="spellStart"/>
      <w:r w:rsidRPr="00C77258">
        <w:rPr>
          <w:rFonts w:ascii="Arial" w:hAnsi="Arial" w:cs="Arial"/>
          <w:color w:val="000000"/>
          <w:sz w:val="22"/>
          <w:szCs w:val="22"/>
        </w:rPr>
        <w:t>TalentClick’s</w:t>
      </w:r>
      <w:proofErr w:type="spellEnd"/>
      <w:r w:rsidRPr="00C77258">
        <w:rPr>
          <w:rFonts w:ascii="Arial" w:hAnsi="Arial" w:cs="Arial"/>
          <w:color w:val="000000"/>
          <w:sz w:val="22"/>
          <w:szCs w:val="22"/>
        </w:rPr>
        <w:t xml:space="preserve"> employee training and development solutions for clients. Mr. Ford holds a </w:t>
      </w:r>
      <w:proofErr w:type="gramStart"/>
      <w:r w:rsidRPr="00C77258">
        <w:rPr>
          <w:rFonts w:ascii="Arial" w:hAnsi="Arial" w:cs="Arial"/>
          <w:color w:val="000000"/>
          <w:sz w:val="22"/>
          <w:szCs w:val="22"/>
        </w:rPr>
        <w:t>Bachelor’s</w:t>
      </w:r>
      <w:proofErr w:type="gramEnd"/>
      <w:r w:rsidRPr="00C77258">
        <w:rPr>
          <w:rFonts w:ascii="Arial" w:hAnsi="Arial" w:cs="Arial"/>
          <w:color w:val="000000"/>
          <w:sz w:val="22"/>
          <w:szCs w:val="22"/>
        </w:rPr>
        <w:t xml:space="preserve"> degree in Psychology and a </w:t>
      </w:r>
      <w:proofErr w:type="spellStart"/>
      <w:r w:rsidRPr="00C77258">
        <w:rPr>
          <w:rFonts w:ascii="Arial" w:hAnsi="Arial" w:cs="Arial"/>
          <w:color w:val="000000"/>
          <w:sz w:val="22"/>
          <w:szCs w:val="22"/>
        </w:rPr>
        <w:t>Masters</w:t>
      </w:r>
      <w:proofErr w:type="spellEnd"/>
      <w:r w:rsidRPr="00C77258">
        <w:rPr>
          <w:rFonts w:ascii="Arial" w:hAnsi="Arial" w:cs="Arial"/>
          <w:color w:val="000000"/>
          <w:sz w:val="22"/>
          <w:szCs w:val="22"/>
        </w:rPr>
        <w:t xml:space="preserve"> degree in Adult Education &amp; Workplace Learning. He has been an adjunct professor at Simon Fraser University and is a speaker and author. He has spoken at conferences across North America, has co-authored two books, and his articles have been published in Bloomberg, HR Reporter, People Talk, and Workplace Today.</w:t>
      </w:r>
    </w:p>
    <w:p w14:paraId="6DA54943" w14:textId="2C7B44AC" w:rsidR="00AA0874" w:rsidRDefault="00AA0874" w:rsidP="00AA0874">
      <w:pPr>
        <w:spacing w:after="240"/>
        <w:rPr>
          <w:rFonts w:ascii="Arial" w:hAnsi="Arial" w:cs="Arial"/>
        </w:rPr>
      </w:pPr>
    </w:p>
    <w:p w14:paraId="10064E7B" w14:textId="77777777" w:rsidR="00064E0F" w:rsidRDefault="00064E0F" w:rsidP="00AA0874">
      <w:pPr>
        <w:spacing w:after="240"/>
        <w:rPr>
          <w:rFonts w:ascii="Arial" w:hAnsi="Arial" w:cs="Arial"/>
        </w:rPr>
      </w:pPr>
    </w:p>
    <w:p w14:paraId="3D532CB2" w14:textId="3AE67BFC" w:rsidR="00064E0F" w:rsidRPr="00064E0F" w:rsidRDefault="00064E0F" w:rsidP="00064E0F">
      <w:pPr>
        <w:spacing w:after="240"/>
        <w:jc w:val="center"/>
        <w:rPr>
          <w:rFonts w:ascii="Arial" w:hAnsi="Arial" w:cs="Arial"/>
          <w:i/>
          <w:iCs/>
        </w:rPr>
      </w:pPr>
      <w:r w:rsidRPr="00064E0F">
        <w:rPr>
          <w:rFonts w:ascii="Arial" w:hAnsi="Arial" w:cs="Arial"/>
          <w:i/>
          <w:iCs/>
        </w:rPr>
        <w:t xml:space="preserve">From our team to yours, thank you for your interest in </w:t>
      </w:r>
      <w:proofErr w:type="spellStart"/>
      <w:r w:rsidRPr="00064E0F">
        <w:rPr>
          <w:rFonts w:ascii="Arial" w:hAnsi="Arial" w:cs="Arial"/>
          <w:i/>
          <w:iCs/>
        </w:rPr>
        <w:t>TalentClick</w:t>
      </w:r>
      <w:proofErr w:type="spellEnd"/>
      <w:r w:rsidRPr="00064E0F">
        <w:rPr>
          <w:rFonts w:ascii="Arial" w:hAnsi="Arial" w:cs="Arial"/>
          <w:i/>
          <w:iCs/>
        </w:rPr>
        <w:t>.</w:t>
      </w:r>
    </w:p>
    <w:p w14:paraId="79896B6A" w14:textId="4B542920" w:rsidR="00064E0F" w:rsidRPr="00064E0F" w:rsidRDefault="00064E0F" w:rsidP="00064E0F">
      <w:pPr>
        <w:spacing w:after="240"/>
        <w:jc w:val="center"/>
        <w:rPr>
          <w:rFonts w:ascii="Arial" w:hAnsi="Arial" w:cs="Arial"/>
          <w:i/>
          <w:iCs/>
        </w:rPr>
      </w:pPr>
      <w:r w:rsidRPr="00064E0F">
        <w:rPr>
          <w:rFonts w:ascii="Arial" w:hAnsi="Arial" w:cs="Arial"/>
          <w:i/>
          <w:iCs/>
        </w:rPr>
        <w:t xml:space="preserve">We hope that we earn your </w:t>
      </w:r>
      <w:r>
        <w:rPr>
          <w:rFonts w:ascii="Arial" w:hAnsi="Arial" w:cs="Arial"/>
          <w:i/>
          <w:iCs/>
        </w:rPr>
        <w:t>trust</w:t>
      </w:r>
      <w:r w:rsidRPr="00064E0F">
        <w:rPr>
          <w:rFonts w:ascii="Arial" w:hAnsi="Arial" w:cs="Arial"/>
          <w:i/>
          <w:iCs/>
        </w:rPr>
        <w:t xml:space="preserve"> and become a </w:t>
      </w:r>
      <w:r>
        <w:rPr>
          <w:rFonts w:ascii="Arial" w:hAnsi="Arial" w:cs="Arial"/>
          <w:i/>
          <w:iCs/>
        </w:rPr>
        <w:t>business</w:t>
      </w:r>
      <w:r w:rsidRPr="00064E0F">
        <w:rPr>
          <w:rFonts w:ascii="Arial" w:hAnsi="Arial" w:cs="Arial"/>
          <w:i/>
          <w:iCs/>
        </w:rPr>
        <w:t xml:space="preserve"> partner for many years to come!</w:t>
      </w:r>
    </w:p>
    <w:p w14:paraId="05D74674" w14:textId="71B0FC3F" w:rsidR="00EA623C" w:rsidRDefault="00EA623C" w:rsidP="0010286E">
      <w:pPr>
        <w:rPr>
          <w:rFonts w:ascii="Arial" w:hAnsi="Arial" w:cs="Arial"/>
          <w:color w:val="000000" w:themeColor="text1"/>
        </w:rPr>
      </w:pPr>
    </w:p>
    <w:p w14:paraId="39162C12" w14:textId="77777777" w:rsidR="00D70F09" w:rsidRDefault="00D70F09">
      <w:r>
        <w:br w:type="page"/>
      </w:r>
    </w:p>
    <w:tbl>
      <w:tblPr>
        <w:tblW w:w="9800" w:type="dxa"/>
        <w:tblInd w:w="93" w:type="dxa"/>
        <w:tblLayout w:type="fixed"/>
        <w:tblLook w:val="0400" w:firstRow="0" w:lastRow="0" w:firstColumn="0" w:lastColumn="0" w:noHBand="0" w:noVBand="1"/>
      </w:tblPr>
      <w:tblGrid>
        <w:gridCol w:w="3820"/>
        <w:gridCol w:w="1200"/>
        <w:gridCol w:w="2087"/>
        <w:gridCol w:w="1170"/>
        <w:gridCol w:w="1523"/>
      </w:tblGrid>
      <w:tr w:rsidR="00A80F8D" w14:paraId="70246DB3" w14:textId="77777777" w:rsidTr="006B0AA6">
        <w:trPr>
          <w:trHeight w:val="640"/>
        </w:trPr>
        <w:tc>
          <w:tcPr>
            <w:tcW w:w="3820" w:type="dxa"/>
            <w:tcBorders>
              <w:top w:val="nil"/>
              <w:left w:val="nil"/>
              <w:bottom w:val="nil"/>
              <w:right w:val="nil"/>
            </w:tcBorders>
            <w:shd w:val="clear" w:color="auto" w:fill="auto"/>
            <w:vAlign w:val="bottom"/>
          </w:tcPr>
          <w:p w14:paraId="2B849848" w14:textId="2DC9FDB1" w:rsidR="00A80F8D" w:rsidRDefault="00A80F8D" w:rsidP="00AA0874">
            <w:pPr>
              <w:ind w:left="-90"/>
              <w:rPr>
                <w:rFonts w:ascii="Arial" w:eastAsia="Arial" w:hAnsi="Arial" w:cs="Arial"/>
                <w:color w:val="C00000"/>
                <w:sz w:val="56"/>
                <w:szCs w:val="56"/>
              </w:rPr>
            </w:pPr>
            <w:r>
              <w:rPr>
                <w:rFonts w:ascii="Arial" w:hAnsi="Arial" w:cs="Arial"/>
                <w:i/>
                <w:iCs/>
                <w:color w:val="000000" w:themeColor="text1"/>
                <w:sz w:val="22"/>
                <w:szCs w:val="22"/>
              </w:rPr>
              <w:lastRenderedPageBreak/>
              <w:br w:type="column"/>
            </w:r>
            <w:proofErr w:type="spellStart"/>
            <w:r>
              <w:rPr>
                <w:rFonts w:ascii="Verdana" w:eastAsia="Verdana" w:hAnsi="Verdana" w:cs="Verdana"/>
                <w:b/>
                <w:color w:val="256841"/>
                <w:sz w:val="56"/>
                <w:szCs w:val="56"/>
              </w:rPr>
              <w:t>TalentClick</w:t>
            </w:r>
            <w:proofErr w:type="spellEnd"/>
          </w:p>
        </w:tc>
        <w:tc>
          <w:tcPr>
            <w:tcW w:w="1200" w:type="dxa"/>
            <w:tcBorders>
              <w:top w:val="nil"/>
              <w:left w:val="nil"/>
              <w:bottom w:val="nil"/>
              <w:right w:val="nil"/>
            </w:tcBorders>
            <w:shd w:val="clear" w:color="auto" w:fill="auto"/>
            <w:vAlign w:val="bottom"/>
          </w:tcPr>
          <w:p w14:paraId="18D2CB84" w14:textId="77777777" w:rsidR="00A80F8D" w:rsidRDefault="00A80F8D" w:rsidP="00AA0874">
            <w:pPr>
              <w:rPr>
                <w:rFonts w:ascii="Arial" w:eastAsia="Arial" w:hAnsi="Arial" w:cs="Arial"/>
                <w:color w:val="C00000"/>
                <w:sz w:val="32"/>
                <w:szCs w:val="32"/>
              </w:rPr>
            </w:pPr>
          </w:p>
        </w:tc>
        <w:tc>
          <w:tcPr>
            <w:tcW w:w="2087" w:type="dxa"/>
            <w:tcBorders>
              <w:top w:val="nil"/>
              <w:left w:val="nil"/>
              <w:bottom w:val="nil"/>
              <w:right w:val="nil"/>
            </w:tcBorders>
            <w:shd w:val="clear" w:color="auto" w:fill="auto"/>
            <w:vAlign w:val="bottom"/>
          </w:tcPr>
          <w:p w14:paraId="69D633C2" w14:textId="77777777" w:rsidR="00A80F8D" w:rsidRDefault="00A80F8D" w:rsidP="00AA0874">
            <w:pPr>
              <w:rPr>
                <w:rFonts w:ascii="Arial" w:eastAsia="Arial" w:hAnsi="Arial" w:cs="Arial"/>
                <w:color w:val="C00000"/>
                <w:sz w:val="32"/>
                <w:szCs w:val="32"/>
              </w:rPr>
            </w:pPr>
          </w:p>
        </w:tc>
        <w:tc>
          <w:tcPr>
            <w:tcW w:w="1170" w:type="dxa"/>
            <w:tcBorders>
              <w:top w:val="nil"/>
              <w:left w:val="nil"/>
              <w:bottom w:val="nil"/>
              <w:right w:val="nil"/>
            </w:tcBorders>
            <w:shd w:val="clear" w:color="auto" w:fill="auto"/>
            <w:vAlign w:val="bottom"/>
          </w:tcPr>
          <w:p w14:paraId="598C8B24" w14:textId="77777777" w:rsidR="00A80F8D" w:rsidRDefault="00A80F8D" w:rsidP="00AA0874">
            <w:pPr>
              <w:jc w:val="center"/>
              <w:rPr>
                <w:rFonts w:ascii="Arial" w:eastAsia="Arial" w:hAnsi="Arial" w:cs="Arial"/>
                <w:color w:val="C00000"/>
                <w:sz w:val="32"/>
                <w:szCs w:val="32"/>
              </w:rPr>
            </w:pPr>
          </w:p>
        </w:tc>
        <w:tc>
          <w:tcPr>
            <w:tcW w:w="1523" w:type="dxa"/>
            <w:tcBorders>
              <w:top w:val="nil"/>
              <w:left w:val="nil"/>
              <w:bottom w:val="nil"/>
              <w:right w:val="nil"/>
            </w:tcBorders>
            <w:shd w:val="clear" w:color="auto" w:fill="auto"/>
            <w:vAlign w:val="bottom"/>
          </w:tcPr>
          <w:p w14:paraId="7FC2D2F8" w14:textId="77777777" w:rsidR="00A80F8D" w:rsidRDefault="00A80F8D" w:rsidP="00AA0874">
            <w:pPr>
              <w:rPr>
                <w:rFonts w:ascii="Arial" w:eastAsia="Arial" w:hAnsi="Arial" w:cs="Arial"/>
                <w:color w:val="C00000"/>
                <w:sz w:val="32"/>
                <w:szCs w:val="32"/>
              </w:rPr>
            </w:pPr>
          </w:p>
        </w:tc>
      </w:tr>
      <w:tr w:rsidR="00A80F8D" w14:paraId="38709901" w14:textId="77777777" w:rsidTr="00AA0874">
        <w:trPr>
          <w:trHeight w:val="280"/>
        </w:trPr>
        <w:tc>
          <w:tcPr>
            <w:tcW w:w="9800" w:type="dxa"/>
            <w:gridSpan w:val="5"/>
            <w:tcBorders>
              <w:top w:val="nil"/>
              <w:left w:val="nil"/>
              <w:bottom w:val="nil"/>
              <w:right w:val="nil"/>
            </w:tcBorders>
            <w:shd w:val="clear" w:color="auto" w:fill="auto"/>
            <w:vAlign w:val="bottom"/>
          </w:tcPr>
          <w:p w14:paraId="409164BD" w14:textId="77777777" w:rsidR="00A80F8D" w:rsidRPr="004D4227" w:rsidRDefault="00A80F8D" w:rsidP="00AA0874">
            <w:pPr>
              <w:ind w:left="-90"/>
              <w:rPr>
                <w:rFonts w:ascii="Arial" w:hAnsi="Arial" w:cs="Arial"/>
                <w:color w:val="000000"/>
                <w:sz w:val="18"/>
                <w:szCs w:val="18"/>
              </w:rPr>
            </w:pPr>
            <w:bookmarkStart w:id="48" w:name="_gjdgxs" w:colFirst="0" w:colLast="0"/>
            <w:bookmarkEnd w:id="48"/>
            <w:proofErr w:type="spellStart"/>
            <w:r w:rsidRPr="004D4227">
              <w:rPr>
                <w:rFonts w:ascii="Arial" w:hAnsi="Arial" w:cs="Arial"/>
                <w:color w:val="000000"/>
                <w:sz w:val="18"/>
                <w:szCs w:val="18"/>
              </w:rPr>
              <w:t>TalentClick</w:t>
            </w:r>
            <w:proofErr w:type="spellEnd"/>
            <w:r w:rsidRPr="004D4227">
              <w:rPr>
                <w:rFonts w:ascii="Arial" w:hAnsi="Arial" w:cs="Arial"/>
                <w:color w:val="000000"/>
                <w:sz w:val="18"/>
                <w:szCs w:val="18"/>
              </w:rPr>
              <w:t xml:space="preserve"> Workforce Solutions Inc., Suite 1200</w:t>
            </w:r>
            <w:r w:rsidRPr="004D4227">
              <w:rPr>
                <w:rFonts w:ascii="Arial" w:hAnsi="Arial" w:cs="Arial"/>
                <w:sz w:val="18"/>
                <w:szCs w:val="18"/>
              </w:rPr>
              <w:t>,</w:t>
            </w:r>
            <w:r w:rsidRPr="004D4227">
              <w:rPr>
                <w:rFonts w:ascii="Arial" w:hAnsi="Arial" w:cs="Arial"/>
                <w:color w:val="000000"/>
                <w:sz w:val="18"/>
                <w:szCs w:val="18"/>
              </w:rPr>
              <w:t xml:space="preserve"> 555 West Hastings S</w:t>
            </w:r>
            <w:r w:rsidRPr="004D4227">
              <w:rPr>
                <w:rFonts w:ascii="Arial" w:hAnsi="Arial" w:cs="Arial"/>
                <w:sz w:val="18"/>
                <w:szCs w:val="18"/>
              </w:rPr>
              <w:t>t.</w:t>
            </w:r>
            <w:r w:rsidRPr="004D4227">
              <w:rPr>
                <w:rFonts w:ascii="Arial" w:hAnsi="Arial" w:cs="Arial"/>
                <w:color w:val="000000"/>
                <w:sz w:val="18"/>
                <w:szCs w:val="18"/>
              </w:rPr>
              <w:t xml:space="preserve">, Vancouver, </w:t>
            </w:r>
            <w:r w:rsidRPr="004D4227">
              <w:rPr>
                <w:rFonts w:ascii="Arial" w:hAnsi="Arial" w:cs="Arial"/>
                <w:sz w:val="18"/>
                <w:szCs w:val="18"/>
              </w:rPr>
              <w:t>Canada,</w:t>
            </w:r>
            <w:r w:rsidRPr="004D4227">
              <w:rPr>
                <w:rFonts w:ascii="Arial" w:hAnsi="Arial" w:cs="Arial"/>
                <w:color w:val="000000"/>
                <w:sz w:val="18"/>
                <w:szCs w:val="18"/>
              </w:rPr>
              <w:t xml:space="preserve"> V6B 4N6  </w:t>
            </w:r>
            <w:r w:rsidRPr="004D4227">
              <w:rPr>
                <w:rFonts w:ascii="Arial" w:hAnsi="Arial" w:cs="Arial"/>
                <w:sz w:val="18"/>
                <w:szCs w:val="18"/>
              </w:rPr>
              <w:t xml:space="preserve"> </w:t>
            </w:r>
            <w:r w:rsidRPr="004D4227">
              <w:rPr>
                <w:rFonts w:ascii="Arial" w:hAnsi="Arial" w:cs="Arial"/>
                <w:color w:val="000000"/>
                <w:sz w:val="18"/>
                <w:szCs w:val="18"/>
              </w:rPr>
              <w:t>1</w:t>
            </w:r>
            <w:r w:rsidRPr="004D4227">
              <w:rPr>
                <w:rFonts w:ascii="Arial" w:hAnsi="Arial" w:cs="Arial"/>
                <w:sz w:val="18"/>
                <w:szCs w:val="18"/>
              </w:rPr>
              <w:t>.</w:t>
            </w:r>
            <w:r w:rsidRPr="004D4227">
              <w:rPr>
                <w:rFonts w:ascii="Arial" w:hAnsi="Arial" w:cs="Arial"/>
                <w:color w:val="000000"/>
                <w:sz w:val="18"/>
                <w:szCs w:val="18"/>
              </w:rPr>
              <w:t>877</w:t>
            </w:r>
            <w:r w:rsidRPr="004D4227">
              <w:rPr>
                <w:rFonts w:ascii="Arial" w:hAnsi="Arial" w:cs="Arial"/>
                <w:sz w:val="18"/>
                <w:szCs w:val="18"/>
              </w:rPr>
              <w:t>.</w:t>
            </w:r>
            <w:r w:rsidRPr="004D4227">
              <w:rPr>
                <w:rFonts w:ascii="Arial" w:hAnsi="Arial" w:cs="Arial"/>
                <w:color w:val="000000"/>
                <w:sz w:val="18"/>
                <w:szCs w:val="18"/>
              </w:rPr>
              <w:t>723</w:t>
            </w:r>
            <w:r w:rsidRPr="004D4227">
              <w:rPr>
                <w:rFonts w:ascii="Arial" w:hAnsi="Arial" w:cs="Arial"/>
                <w:sz w:val="18"/>
                <w:szCs w:val="18"/>
              </w:rPr>
              <w:t>.</w:t>
            </w:r>
            <w:r w:rsidRPr="004D4227">
              <w:rPr>
                <w:rFonts w:ascii="Arial" w:hAnsi="Arial" w:cs="Arial"/>
                <w:color w:val="000000"/>
                <w:sz w:val="18"/>
                <w:szCs w:val="18"/>
              </w:rPr>
              <w:t>3778</w:t>
            </w:r>
          </w:p>
          <w:p w14:paraId="24D2721D" w14:textId="77777777" w:rsidR="00A80F8D" w:rsidRPr="004D4227" w:rsidRDefault="00A80F8D" w:rsidP="00AA0874">
            <w:pPr>
              <w:ind w:left="-90"/>
              <w:rPr>
                <w:rFonts w:ascii="Arial" w:hAnsi="Arial" w:cs="Arial"/>
                <w:color w:val="000000"/>
                <w:sz w:val="18"/>
                <w:szCs w:val="18"/>
              </w:rPr>
            </w:pPr>
            <w:r w:rsidRPr="004D4227">
              <w:rPr>
                <w:rFonts w:ascii="Arial" w:hAnsi="Arial" w:cs="Arial"/>
                <w:color w:val="000000"/>
                <w:sz w:val="18"/>
                <w:szCs w:val="18"/>
              </w:rPr>
              <w:t xml:space="preserve"> </w:t>
            </w:r>
          </w:p>
        </w:tc>
      </w:tr>
      <w:tr w:rsidR="00A80F8D" w14:paraId="72F1972B" w14:textId="77777777" w:rsidTr="00AA0874">
        <w:trPr>
          <w:trHeight w:val="484"/>
        </w:trPr>
        <w:tc>
          <w:tcPr>
            <w:tcW w:w="9800" w:type="dxa"/>
            <w:gridSpan w:val="5"/>
            <w:tcBorders>
              <w:top w:val="single" w:sz="8" w:space="0" w:color="000000"/>
              <w:left w:val="single" w:sz="8" w:space="0" w:color="000000"/>
              <w:bottom w:val="nil"/>
              <w:right w:val="single" w:sz="8" w:space="0" w:color="000000"/>
            </w:tcBorders>
            <w:shd w:val="clear" w:color="auto" w:fill="D9D9D9"/>
            <w:vAlign w:val="bottom"/>
          </w:tcPr>
          <w:p w14:paraId="52AA865E" w14:textId="29B311AD" w:rsidR="00A80F8D" w:rsidRPr="00A563EA" w:rsidRDefault="00A80F8D" w:rsidP="00AA0874">
            <w:pPr>
              <w:jc w:val="center"/>
              <w:rPr>
                <w:rFonts w:ascii="Arial" w:hAnsi="Arial" w:cs="Arial"/>
                <w:b/>
                <w:color w:val="000000"/>
                <w:sz w:val="30"/>
                <w:szCs w:val="30"/>
              </w:rPr>
            </w:pPr>
            <w:r w:rsidRPr="00A563EA">
              <w:rPr>
                <w:rFonts w:ascii="Arial" w:hAnsi="Arial" w:cs="Arial"/>
                <w:b/>
                <w:color w:val="000000"/>
                <w:sz w:val="30"/>
                <w:szCs w:val="30"/>
              </w:rPr>
              <w:t>CUSTOMER AGREEMENT: Subscription</w:t>
            </w:r>
          </w:p>
        </w:tc>
      </w:tr>
      <w:tr w:rsidR="00A80F8D" w14:paraId="1CF98BF2" w14:textId="77777777" w:rsidTr="00AA0874">
        <w:trPr>
          <w:trHeight w:val="620"/>
        </w:trPr>
        <w:tc>
          <w:tcPr>
            <w:tcW w:w="3820" w:type="dxa"/>
            <w:vMerge w:val="restart"/>
            <w:tcBorders>
              <w:top w:val="single" w:sz="4" w:space="0" w:color="000000"/>
              <w:left w:val="single" w:sz="8" w:space="0" w:color="000000"/>
              <w:bottom w:val="single" w:sz="4" w:space="0" w:color="000000"/>
              <w:right w:val="single" w:sz="4" w:space="0" w:color="000000"/>
            </w:tcBorders>
            <w:shd w:val="clear" w:color="auto" w:fill="auto"/>
          </w:tcPr>
          <w:p w14:paraId="3941305A" w14:textId="77777777" w:rsidR="00A80F8D" w:rsidRDefault="00A80F8D" w:rsidP="00AA0874">
            <w:pPr>
              <w:rPr>
                <w:rFonts w:ascii="Arial" w:hAnsi="Arial" w:cs="Arial"/>
                <w:color w:val="000000"/>
              </w:rPr>
            </w:pPr>
            <w:r w:rsidRPr="004D4227">
              <w:rPr>
                <w:rFonts w:ascii="Arial" w:hAnsi="Arial" w:cs="Arial"/>
                <w:b/>
              </w:rPr>
              <w:t>Employer/Company Name</w:t>
            </w:r>
            <w:r w:rsidRPr="004D4227">
              <w:rPr>
                <w:rFonts w:ascii="Arial" w:hAnsi="Arial" w:cs="Arial"/>
                <w:b/>
                <w:color w:val="000000"/>
              </w:rPr>
              <w:t xml:space="preserve">: </w:t>
            </w:r>
            <w:r w:rsidRPr="004D4227">
              <w:rPr>
                <w:rFonts w:ascii="Arial" w:hAnsi="Arial" w:cs="Arial"/>
                <w:color w:val="000000"/>
              </w:rPr>
              <w:t xml:space="preserve"> </w:t>
            </w:r>
          </w:p>
          <w:p w14:paraId="14E8BD8C" w14:textId="77777777" w:rsidR="00A80F8D" w:rsidRPr="00A563EA" w:rsidRDefault="00A80F8D" w:rsidP="00AA0874">
            <w:pPr>
              <w:rPr>
                <w:rFonts w:ascii="Arial" w:hAnsi="Arial" w:cs="Arial"/>
                <w:color w:val="000000"/>
              </w:rPr>
            </w:pPr>
          </w:p>
        </w:tc>
        <w:tc>
          <w:tcPr>
            <w:tcW w:w="5980" w:type="dxa"/>
            <w:gridSpan w:val="4"/>
            <w:tcBorders>
              <w:top w:val="single" w:sz="4" w:space="0" w:color="000000"/>
              <w:left w:val="nil"/>
              <w:bottom w:val="single" w:sz="4" w:space="0" w:color="000000"/>
              <w:right w:val="single" w:sz="8" w:space="0" w:color="000000"/>
            </w:tcBorders>
            <w:shd w:val="clear" w:color="auto" w:fill="auto"/>
          </w:tcPr>
          <w:p w14:paraId="3FBC56F6" w14:textId="77777777" w:rsidR="00A80F8D" w:rsidRPr="004D4227" w:rsidRDefault="00A80F8D" w:rsidP="00AA0874">
            <w:pPr>
              <w:widowControl w:val="0"/>
              <w:rPr>
                <w:rFonts w:ascii="Arial" w:hAnsi="Arial" w:cs="Arial"/>
                <w:color w:val="000000"/>
              </w:rPr>
            </w:pPr>
            <w:r w:rsidRPr="004D4227">
              <w:rPr>
                <w:rFonts w:ascii="Arial" w:hAnsi="Arial" w:cs="Arial"/>
                <w:b/>
              </w:rPr>
              <w:t xml:space="preserve">Employer </w:t>
            </w:r>
            <w:r w:rsidRPr="004D4227">
              <w:rPr>
                <w:rFonts w:ascii="Arial" w:hAnsi="Arial" w:cs="Arial"/>
                <w:b/>
                <w:color w:val="000000"/>
              </w:rPr>
              <w:t>Contact Name and Title:</w:t>
            </w:r>
            <w:r w:rsidRPr="004D4227">
              <w:rPr>
                <w:rFonts w:ascii="Arial" w:hAnsi="Arial" w:cs="Arial"/>
                <w:color w:val="000000"/>
              </w:rPr>
              <w:t xml:space="preserve">  </w:t>
            </w:r>
          </w:p>
          <w:p w14:paraId="3760F090" w14:textId="77777777" w:rsidR="00A80F8D" w:rsidRPr="004D4227" w:rsidRDefault="00A80F8D" w:rsidP="00AA0874">
            <w:pPr>
              <w:widowControl w:val="0"/>
              <w:rPr>
                <w:rFonts w:ascii="Arial" w:hAnsi="Arial" w:cs="Arial"/>
              </w:rPr>
            </w:pPr>
          </w:p>
        </w:tc>
      </w:tr>
      <w:tr w:rsidR="00A80F8D" w14:paraId="288D0E5C" w14:textId="77777777" w:rsidTr="00CD786A">
        <w:trPr>
          <w:trHeight w:val="230"/>
        </w:trPr>
        <w:tc>
          <w:tcPr>
            <w:tcW w:w="3820" w:type="dxa"/>
            <w:vMerge/>
            <w:tcBorders>
              <w:top w:val="single" w:sz="4" w:space="0" w:color="000000"/>
              <w:left w:val="single" w:sz="8" w:space="0" w:color="000000"/>
              <w:bottom w:val="single" w:sz="4" w:space="0" w:color="000000"/>
              <w:right w:val="single" w:sz="4" w:space="0" w:color="000000"/>
            </w:tcBorders>
            <w:shd w:val="clear" w:color="auto" w:fill="auto"/>
          </w:tcPr>
          <w:p w14:paraId="2C7A8F44" w14:textId="77777777" w:rsidR="00A80F8D" w:rsidRDefault="00A80F8D" w:rsidP="00AA0874">
            <w:pPr>
              <w:widowControl w:val="0"/>
              <w:pBdr>
                <w:top w:val="nil"/>
                <w:left w:val="nil"/>
                <w:bottom w:val="nil"/>
                <w:right w:val="nil"/>
                <w:between w:val="nil"/>
              </w:pBdr>
              <w:rPr>
                <w:rFonts w:ascii="Arial" w:eastAsia="Arial" w:hAnsi="Arial" w:cs="Arial"/>
                <w:color w:val="1A1A1A"/>
                <w:sz w:val="20"/>
                <w:szCs w:val="20"/>
              </w:rPr>
            </w:pPr>
          </w:p>
        </w:tc>
        <w:tc>
          <w:tcPr>
            <w:tcW w:w="3287" w:type="dxa"/>
            <w:gridSpan w:val="2"/>
            <w:vMerge w:val="restart"/>
            <w:tcBorders>
              <w:top w:val="single" w:sz="4" w:space="0" w:color="000000"/>
              <w:left w:val="single" w:sz="4" w:space="0" w:color="000000"/>
              <w:bottom w:val="single" w:sz="8" w:space="0" w:color="000000"/>
              <w:right w:val="nil"/>
            </w:tcBorders>
            <w:shd w:val="clear" w:color="auto" w:fill="auto"/>
          </w:tcPr>
          <w:p w14:paraId="74D70110" w14:textId="7A7BE620" w:rsidR="00A80F8D" w:rsidRDefault="00A80F8D" w:rsidP="00AA0874">
            <w:pPr>
              <w:rPr>
                <w:rFonts w:ascii="Arial" w:hAnsi="Arial" w:cs="Arial"/>
                <w:color w:val="000000"/>
              </w:rPr>
            </w:pPr>
            <w:r>
              <w:rPr>
                <w:rFonts w:ascii="Arial" w:hAnsi="Arial" w:cs="Arial"/>
                <w:b/>
                <w:color w:val="000000"/>
              </w:rPr>
              <w:t>TC Partner/Distributor</w:t>
            </w:r>
          </w:p>
          <w:p w14:paraId="7750A916" w14:textId="77777777" w:rsidR="00A80F8D" w:rsidRPr="004D4227" w:rsidRDefault="00A80F8D" w:rsidP="00AA0874">
            <w:pPr>
              <w:rPr>
                <w:rFonts w:ascii="Arial" w:hAnsi="Arial" w:cs="Arial"/>
                <w:color w:val="000000"/>
              </w:rPr>
            </w:pPr>
          </w:p>
        </w:tc>
        <w:tc>
          <w:tcPr>
            <w:tcW w:w="2693" w:type="dxa"/>
            <w:gridSpan w:val="2"/>
            <w:vMerge w:val="restart"/>
            <w:tcBorders>
              <w:top w:val="single" w:sz="4" w:space="0" w:color="000000"/>
              <w:left w:val="single" w:sz="4" w:space="0" w:color="000000"/>
              <w:bottom w:val="single" w:sz="8" w:space="0" w:color="000000"/>
              <w:right w:val="single" w:sz="8" w:space="0" w:color="000000"/>
            </w:tcBorders>
            <w:shd w:val="clear" w:color="auto" w:fill="auto"/>
          </w:tcPr>
          <w:p w14:paraId="6C73AEF2" w14:textId="77777777" w:rsidR="00A80F8D" w:rsidRDefault="00A80F8D" w:rsidP="00AA0874">
            <w:pPr>
              <w:rPr>
                <w:rFonts w:ascii="Arial" w:hAnsi="Arial" w:cs="Arial"/>
                <w:b/>
                <w:color w:val="000000"/>
              </w:rPr>
            </w:pPr>
            <w:r>
              <w:rPr>
                <w:rFonts w:ascii="Arial" w:hAnsi="Arial" w:cs="Arial"/>
                <w:b/>
                <w:color w:val="000000"/>
              </w:rPr>
              <w:t>TC Account Manager</w:t>
            </w:r>
            <w:r w:rsidRPr="004D4227">
              <w:rPr>
                <w:rFonts w:ascii="Arial" w:hAnsi="Arial" w:cs="Arial"/>
                <w:b/>
                <w:color w:val="000000"/>
              </w:rPr>
              <w:t xml:space="preserve"> </w:t>
            </w:r>
          </w:p>
          <w:p w14:paraId="2D0B60CB" w14:textId="59CF5228" w:rsidR="00A80F8D" w:rsidRPr="00927BA4" w:rsidRDefault="00A80F8D" w:rsidP="00AA0874">
            <w:pPr>
              <w:rPr>
                <w:rFonts w:ascii="Arial" w:hAnsi="Arial" w:cs="Arial"/>
                <w:bCs/>
                <w:color w:val="000000"/>
              </w:rPr>
            </w:pPr>
          </w:p>
        </w:tc>
      </w:tr>
      <w:tr w:rsidR="00A80F8D" w14:paraId="0CAA8BC6" w14:textId="77777777" w:rsidTr="00AA0874">
        <w:trPr>
          <w:trHeight w:val="460"/>
        </w:trPr>
        <w:tc>
          <w:tcPr>
            <w:tcW w:w="3820" w:type="dxa"/>
            <w:tcBorders>
              <w:top w:val="nil"/>
              <w:left w:val="single" w:sz="8" w:space="0" w:color="000000"/>
              <w:bottom w:val="single" w:sz="8" w:space="0" w:color="000000"/>
              <w:right w:val="single" w:sz="4" w:space="0" w:color="000000"/>
            </w:tcBorders>
            <w:shd w:val="clear" w:color="auto" w:fill="auto"/>
          </w:tcPr>
          <w:p w14:paraId="466CA541" w14:textId="77777777" w:rsidR="00A80F8D" w:rsidRPr="004D4227" w:rsidRDefault="00A80F8D" w:rsidP="00AA0874">
            <w:pPr>
              <w:rPr>
                <w:rFonts w:ascii="Arial" w:hAnsi="Arial" w:cs="Arial"/>
                <w:b/>
                <w:color w:val="000000"/>
              </w:rPr>
            </w:pPr>
            <w:r w:rsidRPr="004D4227">
              <w:rPr>
                <w:rFonts w:ascii="Arial" w:hAnsi="Arial" w:cs="Arial"/>
                <w:b/>
                <w:color w:val="000000"/>
              </w:rPr>
              <w:t>Date:</w:t>
            </w:r>
            <w:r w:rsidRPr="004D4227">
              <w:rPr>
                <w:rFonts w:ascii="Arial" w:hAnsi="Arial" w:cs="Arial"/>
                <w:color w:val="000000"/>
              </w:rPr>
              <w:t xml:space="preserve">   </w:t>
            </w:r>
          </w:p>
        </w:tc>
        <w:tc>
          <w:tcPr>
            <w:tcW w:w="3287" w:type="dxa"/>
            <w:gridSpan w:val="2"/>
            <w:vMerge/>
            <w:tcBorders>
              <w:top w:val="single" w:sz="4" w:space="0" w:color="000000"/>
              <w:left w:val="single" w:sz="4" w:space="0" w:color="000000"/>
              <w:bottom w:val="single" w:sz="8" w:space="0" w:color="000000"/>
              <w:right w:val="nil"/>
            </w:tcBorders>
            <w:shd w:val="clear" w:color="auto" w:fill="auto"/>
          </w:tcPr>
          <w:p w14:paraId="510C938A" w14:textId="77777777" w:rsidR="00A80F8D" w:rsidRPr="004D4227" w:rsidRDefault="00A80F8D" w:rsidP="00AA0874">
            <w:pPr>
              <w:widowControl w:val="0"/>
              <w:pBdr>
                <w:top w:val="nil"/>
                <w:left w:val="nil"/>
                <w:bottom w:val="nil"/>
                <w:right w:val="nil"/>
                <w:between w:val="nil"/>
              </w:pBdr>
              <w:rPr>
                <w:rFonts w:ascii="Arial" w:hAnsi="Arial" w:cs="Arial"/>
                <w:b/>
                <w:color w:val="000000"/>
              </w:rPr>
            </w:pPr>
          </w:p>
        </w:tc>
        <w:tc>
          <w:tcPr>
            <w:tcW w:w="2693" w:type="dxa"/>
            <w:gridSpan w:val="2"/>
            <w:vMerge/>
            <w:tcBorders>
              <w:top w:val="single" w:sz="4" w:space="0" w:color="000000"/>
              <w:left w:val="single" w:sz="4" w:space="0" w:color="000000"/>
              <w:bottom w:val="single" w:sz="8" w:space="0" w:color="000000"/>
              <w:right w:val="single" w:sz="8" w:space="0" w:color="000000"/>
            </w:tcBorders>
            <w:shd w:val="clear" w:color="auto" w:fill="auto"/>
          </w:tcPr>
          <w:p w14:paraId="6A8508AC" w14:textId="77777777" w:rsidR="00A80F8D" w:rsidRPr="004D4227" w:rsidRDefault="00A80F8D" w:rsidP="00AA0874">
            <w:pPr>
              <w:widowControl w:val="0"/>
              <w:pBdr>
                <w:top w:val="nil"/>
                <w:left w:val="nil"/>
                <w:bottom w:val="nil"/>
                <w:right w:val="nil"/>
                <w:between w:val="nil"/>
              </w:pBdr>
              <w:rPr>
                <w:rFonts w:ascii="Arial" w:hAnsi="Arial" w:cs="Arial"/>
                <w:b/>
                <w:color w:val="000000"/>
              </w:rPr>
            </w:pPr>
          </w:p>
        </w:tc>
      </w:tr>
      <w:tr w:rsidR="00A80F8D" w14:paraId="1123238B" w14:textId="77777777" w:rsidTr="006B0AA6">
        <w:trPr>
          <w:trHeight w:val="540"/>
        </w:trPr>
        <w:tc>
          <w:tcPr>
            <w:tcW w:w="7107" w:type="dxa"/>
            <w:gridSpan w:val="3"/>
            <w:tcBorders>
              <w:top w:val="single" w:sz="8" w:space="0" w:color="000000"/>
              <w:left w:val="single" w:sz="8" w:space="0" w:color="000000"/>
              <w:bottom w:val="single" w:sz="8" w:space="0" w:color="000000"/>
              <w:right w:val="nil"/>
            </w:tcBorders>
            <w:shd w:val="clear" w:color="auto" w:fill="D9D9D9"/>
            <w:vAlign w:val="center"/>
          </w:tcPr>
          <w:p w14:paraId="05C0E3E1" w14:textId="77777777" w:rsidR="00A80F8D" w:rsidRPr="004D4227" w:rsidRDefault="00A80F8D" w:rsidP="00AA0874">
            <w:pPr>
              <w:rPr>
                <w:rFonts w:ascii="Arial" w:hAnsi="Arial" w:cs="Arial"/>
                <w:b/>
                <w:color w:val="000000"/>
              </w:rPr>
            </w:pPr>
            <w:r w:rsidRPr="004D4227">
              <w:rPr>
                <w:rFonts w:ascii="Arial" w:hAnsi="Arial" w:cs="Arial"/>
                <w:b/>
                <w:color w:val="000000"/>
              </w:rPr>
              <w:t xml:space="preserve">Products/Services </w:t>
            </w:r>
            <w:r>
              <w:rPr>
                <w:rFonts w:ascii="Arial" w:hAnsi="Arial" w:cs="Arial"/>
                <w:b/>
                <w:color w:val="000000"/>
              </w:rPr>
              <w:t>Included</w:t>
            </w:r>
          </w:p>
        </w:tc>
        <w:tc>
          <w:tcPr>
            <w:tcW w:w="1170" w:type="dxa"/>
            <w:tcBorders>
              <w:top w:val="nil"/>
              <w:left w:val="single" w:sz="4" w:space="0" w:color="000000"/>
              <w:bottom w:val="single" w:sz="8" w:space="0" w:color="000000"/>
              <w:right w:val="single" w:sz="4" w:space="0" w:color="000000"/>
            </w:tcBorders>
            <w:shd w:val="clear" w:color="auto" w:fill="D9D9D9"/>
            <w:vAlign w:val="bottom"/>
          </w:tcPr>
          <w:p w14:paraId="53F2E403" w14:textId="77777777" w:rsidR="00A80F8D" w:rsidRPr="004D4227" w:rsidRDefault="00A80F8D" w:rsidP="00AA0874">
            <w:pPr>
              <w:jc w:val="center"/>
              <w:rPr>
                <w:rFonts w:ascii="Arial" w:hAnsi="Arial" w:cs="Arial"/>
                <w:b/>
                <w:color w:val="000000"/>
                <w:sz w:val="18"/>
                <w:szCs w:val="18"/>
              </w:rPr>
            </w:pPr>
            <w:r w:rsidRPr="004D4227">
              <w:rPr>
                <w:rFonts w:ascii="Arial" w:hAnsi="Arial" w:cs="Arial"/>
                <w:b/>
                <w:color w:val="000000"/>
                <w:sz w:val="18"/>
                <w:szCs w:val="18"/>
              </w:rPr>
              <w:t>Project Manager</w:t>
            </w:r>
          </w:p>
          <w:p w14:paraId="2822268D" w14:textId="77777777" w:rsidR="00A80F8D" w:rsidRPr="004D4227" w:rsidRDefault="00A80F8D" w:rsidP="00AA0874">
            <w:pPr>
              <w:jc w:val="center"/>
              <w:rPr>
                <w:rFonts w:ascii="Arial" w:hAnsi="Arial" w:cs="Arial"/>
                <w:b/>
                <w:color w:val="000000"/>
                <w:sz w:val="18"/>
                <w:szCs w:val="18"/>
              </w:rPr>
            </w:pPr>
          </w:p>
        </w:tc>
        <w:tc>
          <w:tcPr>
            <w:tcW w:w="1523" w:type="dxa"/>
            <w:tcBorders>
              <w:top w:val="nil"/>
              <w:left w:val="nil"/>
              <w:bottom w:val="single" w:sz="8" w:space="0" w:color="000000"/>
              <w:right w:val="single" w:sz="8" w:space="0" w:color="000000"/>
            </w:tcBorders>
            <w:shd w:val="clear" w:color="auto" w:fill="D9D9D9"/>
            <w:vAlign w:val="center"/>
          </w:tcPr>
          <w:p w14:paraId="412DB26F" w14:textId="77777777" w:rsidR="00A80F8D" w:rsidRPr="004D4227" w:rsidRDefault="00A80F8D" w:rsidP="00AA0874">
            <w:pPr>
              <w:jc w:val="center"/>
              <w:rPr>
                <w:rFonts w:ascii="Arial" w:hAnsi="Arial" w:cs="Arial"/>
                <w:b/>
                <w:color w:val="000000"/>
                <w:sz w:val="18"/>
                <w:szCs w:val="18"/>
              </w:rPr>
            </w:pPr>
            <w:r w:rsidRPr="004D4227">
              <w:rPr>
                <w:rFonts w:ascii="Arial" w:hAnsi="Arial" w:cs="Arial"/>
                <w:b/>
                <w:color w:val="000000"/>
                <w:sz w:val="18"/>
                <w:szCs w:val="18"/>
              </w:rPr>
              <w:t>Costs/Fees</w:t>
            </w:r>
          </w:p>
        </w:tc>
      </w:tr>
      <w:tr w:rsidR="00A80F8D" w14:paraId="5ED72F1A" w14:textId="77777777" w:rsidTr="006B0AA6">
        <w:trPr>
          <w:trHeight w:val="320"/>
        </w:trPr>
        <w:tc>
          <w:tcPr>
            <w:tcW w:w="7107" w:type="dxa"/>
            <w:gridSpan w:val="3"/>
            <w:vMerge w:val="restart"/>
            <w:tcBorders>
              <w:top w:val="single" w:sz="4" w:space="0" w:color="000000"/>
              <w:left w:val="single" w:sz="8" w:space="0" w:color="000000"/>
              <w:bottom w:val="single" w:sz="4" w:space="0" w:color="000000"/>
              <w:right w:val="single" w:sz="4" w:space="0" w:color="000000"/>
            </w:tcBorders>
            <w:shd w:val="clear" w:color="auto" w:fill="auto"/>
          </w:tcPr>
          <w:p w14:paraId="0C174F76" w14:textId="12743DA4" w:rsidR="00A80F8D" w:rsidRPr="003D1E1B" w:rsidRDefault="00C77258" w:rsidP="00AA0874">
            <w:pPr>
              <w:rPr>
                <w:rFonts w:ascii="Arial" w:hAnsi="Arial" w:cs="Arial"/>
                <w:color w:val="000000" w:themeColor="text1"/>
                <w:sz w:val="20"/>
                <w:szCs w:val="20"/>
              </w:rPr>
            </w:pPr>
            <w:r>
              <w:rPr>
                <w:rFonts w:ascii="Arial" w:hAnsi="Arial" w:cs="Arial"/>
                <w:b/>
                <w:bCs/>
                <w:color w:val="000000" w:themeColor="text1"/>
                <w:sz w:val="20"/>
                <w:szCs w:val="20"/>
              </w:rPr>
              <w:t>Premium</w:t>
            </w:r>
            <w:r w:rsidR="00A80F8D" w:rsidRPr="003D1E1B">
              <w:rPr>
                <w:rFonts w:ascii="Arial" w:hAnsi="Arial" w:cs="Arial"/>
                <w:color w:val="000000" w:themeColor="text1"/>
                <w:sz w:val="20"/>
                <w:szCs w:val="20"/>
              </w:rPr>
              <w:t xml:space="preserve"> level subscription for approximately </w:t>
            </w:r>
            <w:r w:rsidR="00A80F8D" w:rsidRPr="003D1E1B">
              <w:rPr>
                <w:rFonts w:ascii="Arial" w:hAnsi="Arial" w:cs="Arial"/>
                <w:b/>
                <w:color w:val="000000" w:themeColor="text1"/>
                <w:sz w:val="20"/>
                <w:szCs w:val="20"/>
              </w:rPr>
              <w:t>_______</w:t>
            </w:r>
            <w:r w:rsidR="00A80F8D" w:rsidRPr="003D1E1B">
              <w:rPr>
                <w:rFonts w:ascii="Arial" w:hAnsi="Arial" w:cs="Arial"/>
                <w:color w:val="000000" w:themeColor="text1"/>
                <w:sz w:val="20"/>
                <w:szCs w:val="20"/>
              </w:rPr>
              <w:t xml:space="preserve"> employees. </w:t>
            </w:r>
          </w:p>
          <w:p w14:paraId="75500BAD" w14:textId="77777777" w:rsidR="00A80F8D" w:rsidRPr="003D1E1B" w:rsidRDefault="00A80F8D" w:rsidP="00AA0874">
            <w:pPr>
              <w:rPr>
                <w:rFonts w:ascii="Arial" w:hAnsi="Arial" w:cs="Arial"/>
                <w:color w:val="000000" w:themeColor="text1"/>
                <w:sz w:val="20"/>
                <w:szCs w:val="20"/>
              </w:rPr>
            </w:pPr>
            <w:r w:rsidRPr="003D1E1B">
              <w:rPr>
                <w:rFonts w:ascii="Arial" w:hAnsi="Arial" w:cs="Arial"/>
                <w:color w:val="000000" w:themeColor="text1"/>
                <w:sz w:val="20"/>
                <w:szCs w:val="20"/>
              </w:rPr>
              <w:t xml:space="preserve">Unlimited use starting </w:t>
            </w:r>
            <w:r w:rsidRPr="003D1E1B">
              <w:rPr>
                <w:rFonts w:ascii="Arial" w:hAnsi="Arial" w:cs="Arial"/>
                <w:b/>
                <w:bCs/>
                <w:color w:val="000000" w:themeColor="text1"/>
                <w:sz w:val="20"/>
                <w:szCs w:val="20"/>
                <w:u w:val="single"/>
              </w:rPr>
              <w:t>________</w:t>
            </w:r>
            <w:r w:rsidRPr="003D1E1B">
              <w:rPr>
                <w:rFonts w:ascii="Arial" w:hAnsi="Arial" w:cs="Arial"/>
                <w:color w:val="000000" w:themeColor="text1"/>
                <w:sz w:val="20"/>
                <w:szCs w:val="20"/>
              </w:rPr>
              <w:t xml:space="preserve"> and continuing until cancelled. Includes:</w:t>
            </w:r>
          </w:p>
          <w:p w14:paraId="1ADCD354" w14:textId="77777777" w:rsidR="00A80F8D" w:rsidRPr="004D4227" w:rsidRDefault="00A80F8D" w:rsidP="003948CC">
            <w:pPr>
              <w:numPr>
                <w:ilvl w:val="0"/>
                <w:numId w:val="3"/>
              </w:numPr>
              <w:pBdr>
                <w:top w:val="nil"/>
                <w:left w:val="nil"/>
                <w:bottom w:val="nil"/>
                <w:right w:val="nil"/>
                <w:between w:val="nil"/>
              </w:pBdr>
              <w:ind w:left="240" w:hanging="181"/>
              <w:rPr>
                <w:rFonts w:ascii="Arial" w:hAnsi="Arial" w:cs="Arial"/>
                <w:color w:val="000000"/>
                <w:sz w:val="20"/>
                <w:szCs w:val="20"/>
              </w:rPr>
            </w:pPr>
            <w:r w:rsidRPr="003D1E1B">
              <w:rPr>
                <w:rFonts w:ascii="Arial" w:hAnsi="Arial" w:cs="Arial"/>
                <w:color w:val="000000" w:themeColor="text1"/>
                <w:sz w:val="20"/>
                <w:szCs w:val="20"/>
              </w:rPr>
              <w:t>AVP solution</w:t>
            </w:r>
            <w:r w:rsidRPr="004D4227">
              <w:rPr>
                <w:rFonts w:ascii="Arial" w:hAnsi="Arial" w:cs="Arial"/>
                <w:color w:val="000000"/>
                <w:sz w:val="20"/>
                <w:szCs w:val="20"/>
              </w:rPr>
              <w:t>: Workstyle &amp; Performance Profile (WPP), Work Values &amp; Attitude (WVA), Safety Quotient (SQ) and/or Driver Safety Quotient (</w:t>
            </w:r>
            <w:r w:rsidRPr="004D4227">
              <w:rPr>
                <w:rFonts w:ascii="Arial" w:hAnsi="Arial" w:cs="Arial"/>
                <w:sz w:val="20"/>
                <w:szCs w:val="20"/>
              </w:rPr>
              <w:t>DSQ)</w:t>
            </w:r>
          </w:p>
          <w:p w14:paraId="24A3EB26" w14:textId="19748485" w:rsidR="00A80F8D" w:rsidRPr="004D4227" w:rsidRDefault="00A80F8D" w:rsidP="003948CC">
            <w:pPr>
              <w:numPr>
                <w:ilvl w:val="0"/>
                <w:numId w:val="3"/>
              </w:numPr>
              <w:pBdr>
                <w:top w:val="nil"/>
                <w:left w:val="nil"/>
                <w:bottom w:val="nil"/>
                <w:right w:val="nil"/>
                <w:between w:val="nil"/>
              </w:pBdr>
              <w:ind w:left="240" w:hanging="181"/>
              <w:rPr>
                <w:rFonts w:ascii="Arial" w:hAnsi="Arial" w:cs="Arial"/>
                <w:color w:val="000000"/>
                <w:sz w:val="20"/>
                <w:szCs w:val="20"/>
              </w:rPr>
            </w:pPr>
            <w:r w:rsidRPr="004D4227">
              <w:rPr>
                <w:rFonts w:ascii="Arial" w:hAnsi="Arial" w:cs="Arial"/>
                <w:sz w:val="20"/>
                <w:szCs w:val="20"/>
              </w:rPr>
              <w:t>English Proficiency (EP), Cognitive Quotient (CQ)</w:t>
            </w:r>
          </w:p>
          <w:p w14:paraId="3F80DC08" w14:textId="260C9725" w:rsidR="00A80F8D" w:rsidRPr="003D1E1B" w:rsidRDefault="00A80F8D" w:rsidP="003948CC">
            <w:pPr>
              <w:numPr>
                <w:ilvl w:val="0"/>
                <w:numId w:val="3"/>
              </w:numPr>
              <w:pBdr>
                <w:top w:val="nil"/>
                <w:left w:val="nil"/>
                <w:bottom w:val="nil"/>
                <w:right w:val="nil"/>
                <w:between w:val="nil"/>
              </w:pBdr>
              <w:ind w:left="240" w:hanging="181"/>
              <w:rPr>
                <w:rFonts w:ascii="Arial" w:hAnsi="Arial" w:cs="Arial"/>
                <w:color w:val="000000"/>
                <w:sz w:val="20"/>
                <w:szCs w:val="20"/>
              </w:rPr>
            </w:pPr>
            <w:r w:rsidRPr="004D4227">
              <w:rPr>
                <w:rFonts w:ascii="Arial" w:hAnsi="Arial" w:cs="Arial"/>
                <w:color w:val="000000"/>
                <w:sz w:val="20"/>
                <w:szCs w:val="20"/>
              </w:rPr>
              <w:t>Includes both Employer and Participant report</w:t>
            </w:r>
            <w:r w:rsidRPr="004D4227">
              <w:rPr>
                <w:rFonts w:ascii="Arial" w:hAnsi="Arial" w:cs="Arial"/>
                <w:sz w:val="20"/>
                <w:szCs w:val="20"/>
              </w:rPr>
              <w:t>s (for hiring and training)</w:t>
            </w:r>
          </w:p>
          <w:p w14:paraId="4C0F3318" w14:textId="11B44C14" w:rsidR="003D1E1B" w:rsidRPr="004D4227" w:rsidRDefault="003D1E1B" w:rsidP="003948CC">
            <w:pPr>
              <w:numPr>
                <w:ilvl w:val="0"/>
                <w:numId w:val="3"/>
              </w:numPr>
              <w:pBdr>
                <w:top w:val="nil"/>
                <w:left w:val="nil"/>
                <w:bottom w:val="nil"/>
                <w:right w:val="nil"/>
                <w:between w:val="nil"/>
              </w:pBdr>
              <w:ind w:left="240" w:hanging="181"/>
              <w:rPr>
                <w:rFonts w:ascii="Arial" w:hAnsi="Arial" w:cs="Arial"/>
                <w:color w:val="000000"/>
                <w:sz w:val="20"/>
                <w:szCs w:val="20"/>
              </w:rPr>
            </w:pPr>
            <w:r>
              <w:rPr>
                <w:rFonts w:ascii="Arial" w:hAnsi="Arial" w:cs="Arial"/>
                <w:sz w:val="20"/>
                <w:szCs w:val="20"/>
              </w:rPr>
              <w:t xml:space="preserve">Does </w:t>
            </w:r>
            <w:r w:rsidRPr="003D1E1B">
              <w:rPr>
                <w:rFonts w:ascii="Arial" w:hAnsi="Arial" w:cs="Arial"/>
                <w:sz w:val="20"/>
                <w:szCs w:val="20"/>
                <w:u w:val="single"/>
              </w:rPr>
              <w:t>not</w:t>
            </w:r>
            <w:r>
              <w:rPr>
                <w:rFonts w:ascii="Arial" w:hAnsi="Arial" w:cs="Arial"/>
                <w:sz w:val="20"/>
                <w:szCs w:val="20"/>
              </w:rPr>
              <w:t xml:space="preserve"> include Leadership Profile (</w:t>
            </w:r>
            <w:r w:rsidR="00CD786A">
              <w:rPr>
                <w:rFonts w:ascii="Arial" w:hAnsi="Arial" w:cs="Arial"/>
                <w:sz w:val="20"/>
                <w:szCs w:val="20"/>
              </w:rPr>
              <w:t xml:space="preserve">but </w:t>
            </w:r>
            <w:r>
              <w:rPr>
                <w:rFonts w:ascii="Arial" w:hAnsi="Arial" w:cs="Arial"/>
                <w:sz w:val="20"/>
                <w:szCs w:val="20"/>
              </w:rPr>
              <w:t>may be added for 33% premium)</w:t>
            </w:r>
          </w:p>
          <w:p w14:paraId="4D8606D5" w14:textId="35B9639C" w:rsidR="00A80F8D" w:rsidRPr="003D1E1B" w:rsidRDefault="00A80F8D" w:rsidP="00AA0874">
            <w:pPr>
              <w:pBdr>
                <w:top w:val="nil"/>
                <w:left w:val="nil"/>
                <w:bottom w:val="nil"/>
                <w:right w:val="nil"/>
                <w:between w:val="nil"/>
              </w:pBdr>
              <w:rPr>
                <w:rFonts w:ascii="Arial" w:hAnsi="Arial" w:cs="Arial"/>
                <w:sz w:val="20"/>
                <w:szCs w:val="20"/>
              </w:rPr>
            </w:pPr>
            <w:r w:rsidRPr="003D1E1B">
              <w:rPr>
                <w:rFonts w:ascii="Arial" w:hAnsi="Arial" w:cs="Arial"/>
                <w:b/>
                <w:bCs/>
                <w:sz w:val="20"/>
                <w:szCs w:val="20"/>
              </w:rPr>
              <w:t>1</w:t>
            </w:r>
            <w:r w:rsidRPr="003D1E1B">
              <w:rPr>
                <w:rFonts w:ascii="Arial" w:hAnsi="Arial" w:cs="Arial"/>
                <w:sz w:val="20"/>
                <w:szCs w:val="20"/>
              </w:rPr>
              <w:t xml:space="preserve"> user training session for </w:t>
            </w:r>
            <w:proofErr w:type="spellStart"/>
            <w:r w:rsidRPr="003D1E1B">
              <w:rPr>
                <w:rFonts w:ascii="Arial" w:hAnsi="Arial" w:cs="Arial"/>
                <w:sz w:val="20"/>
                <w:szCs w:val="20"/>
              </w:rPr>
              <w:t>TalentClick’s</w:t>
            </w:r>
            <w:proofErr w:type="spellEnd"/>
            <w:r w:rsidRPr="003D1E1B">
              <w:rPr>
                <w:rFonts w:ascii="Arial" w:hAnsi="Arial" w:cs="Arial"/>
                <w:sz w:val="20"/>
                <w:szCs w:val="20"/>
              </w:rPr>
              <w:t xml:space="preserve"> cloud-based portal account with Benchmark Library</w:t>
            </w:r>
            <w:r w:rsidR="003D1E1B">
              <w:rPr>
                <w:rFonts w:ascii="Arial" w:hAnsi="Arial" w:cs="Arial"/>
                <w:sz w:val="20"/>
                <w:szCs w:val="20"/>
              </w:rPr>
              <w:t xml:space="preserve">, </w:t>
            </w:r>
            <w:r w:rsidRPr="003D1E1B">
              <w:rPr>
                <w:rFonts w:ascii="Arial" w:hAnsi="Arial" w:cs="Arial"/>
                <w:sz w:val="20"/>
                <w:szCs w:val="20"/>
              </w:rPr>
              <w:t>Team Analytics</w:t>
            </w:r>
            <w:r w:rsidR="003D1E1B">
              <w:rPr>
                <w:rFonts w:ascii="Arial" w:hAnsi="Arial" w:cs="Arial"/>
                <w:sz w:val="20"/>
                <w:szCs w:val="20"/>
              </w:rPr>
              <w:t>, Report Builder, Fit Sorter/Ranking.</w:t>
            </w:r>
          </w:p>
          <w:p w14:paraId="29C0F0BF" w14:textId="1963299A" w:rsidR="00A80F8D" w:rsidRPr="00612B41" w:rsidRDefault="00A80F8D" w:rsidP="00AA0874">
            <w:pPr>
              <w:pBdr>
                <w:top w:val="nil"/>
                <w:left w:val="nil"/>
                <w:bottom w:val="nil"/>
                <w:right w:val="nil"/>
                <w:between w:val="nil"/>
              </w:pBdr>
              <w:rPr>
                <w:rFonts w:ascii="Arial" w:hAnsi="Arial" w:cs="Arial"/>
                <w:sz w:val="20"/>
                <w:szCs w:val="20"/>
              </w:rPr>
            </w:pPr>
            <w:r w:rsidRPr="003D1E1B">
              <w:rPr>
                <w:rFonts w:ascii="Arial" w:hAnsi="Arial" w:cs="Arial"/>
                <w:b/>
                <w:bCs/>
                <w:sz w:val="20"/>
                <w:szCs w:val="20"/>
              </w:rPr>
              <w:t>2</w:t>
            </w:r>
            <w:r w:rsidRPr="003D1E1B">
              <w:rPr>
                <w:rFonts w:ascii="Arial" w:hAnsi="Arial" w:cs="Arial"/>
                <w:sz w:val="20"/>
                <w:szCs w:val="20"/>
              </w:rPr>
              <w:t xml:space="preserve"> dedicated links for different tests, locations, managers, etc.</w:t>
            </w:r>
            <w:r w:rsidR="003D1E1B" w:rsidRPr="003D1E1B">
              <w:rPr>
                <w:rFonts w:ascii="Arial" w:hAnsi="Arial" w:cs="Arial"/>
                <w:sz w:val="20"/>
                <w:szCs w:val="20"/>
              </w:rPr>
              <w:t xml:space="preserve"> with up to 4 </w:t>
            </w:r>
            <w:r w:rsidR="003D1E1B" w:rsidRPr="00612B41">
              <w:rPr>
                <w:rFonts w:ascii="Arial" w:hAnsi="Arial" w:cs="Arial"/>
                <w:sz w:val="20"/>
                <w:szCs w:val="20"/>
              </w:rPr>
              <w:t>benchmarked ‘ideal fit’ scores configured per link (</w:t>
            </w:r>
            <w:proofErr w:type="spellStart"/>
            <w:r w:rsidR="003D1E1B" w:rsidRPr="00612B41">
              <w:rPr>
                <w:rFonts w:ascii="Arial" w:hAnsi="Arial" w:cs="Arial"/>
                <w:sz w:val="20"/>
                <w:szCs w:val="20"/>
              </w:rPr>
              <w:t>ie</w:t>
            </w:r>
            <w:proofErr w:type="spellEnd"/>
            <w:r w:rsidR="003D1E1B" w:rsidRPr="00612B41">
              <w:rPr>
                <w:rFonts w:ascii="Arial" w:hAnsi="Arial" w:cs="Arial"/>
                <w:sz w:val="20"/>
                <w:szCs w:val="20"/>
              </w:rPr>
              <w:t>. 8 roles total)</w:t>
            </w:r>
          </w:p>
          <w:p w14:paraId="69E0A148" w14:textId="77777777" w:rsidR="00A80F8D" w:rsidRPr="00612B41" w:rsidRDefault="00A80F8D" w:rsidP="00AA0874">
            <w:pPr>
              <w:pBdr>
                <w:top w:val="nil"/>
                <w:left w:val="nil"/>
                <w:bottom w:val="nil"/>
                <w:right w:val="nil"/>
                <w:between w:val="nil"/>
              </w:pBdr>
              <w:rPr>
                <w:rFonts w:ascii="Arial" w:hAnsi="Arial" w:cs="Arial"/>
                <w:sz w:val="20"/>
                <w:szCs w:val="20"/>
              </w:rPr>
            </w:pPr>
            <w:r w:rsidRPr="00612B41">
              <w:rPr>
                <w:rFonts w:ascii="Arial" w:hAnsi="Arial" w:cs="Arial"/>
                <w:b/>
                <w:bCs/>
                <w:sz w:val="20"/>
                <w:szCs w:val="20"/>
              </w:rPr>
              <w:t>1</w:t>
            </w:r>
            <w:r w:rsidRPr="00612B41">
              <w:rPr>
                <w:rFonts w:ascii="Arial" w:hAnsi="Arial" w:cs="Arial"/>
                <w:sz w:val="20"/>
                <w:szCs w:val="20"/>
              </w:rPr>
              <w:t xml:space="preserve"> custom benchmark(s) using Customer data on top performers in a role</w:t>
            </w:r>
          </w:p>
          <w:p w14:paraId="69983573" w14:textId="77777777" w:rsidR="00A80F8D" w:rsidRPr="004D4227" w:rsidRDefault="00A80F8D" w:rsidP="00AA0874">
            <w:pPr>
              <w:pBdr>
                <w:top w:val="nil"/>
                <w:left w:val="nil"/>
                <w:bottom w:val="nil"/>
                <w:right w:val="nil"/>
                <w:between w:val="nil"/>
              </w:pBdr>
              <w:rPr>
                <w:rFonts w:ascii="Arial" w:hAnsi="Arial" w:cs="Arial"/>
                <w:sz w:val="20"/>
                <w:szCs w:val="20"/>
              </w:rPr>
            </w:pPr>
          </w:p>
        </w:tc>
        <w:tc>
          <w:tcPr>
            <w:tcW w:w="1170" w:type="dxa"/>
            <w:vMerge w:val="restart"/>
            <w:tcBorders>
              <w:top w:val="nil"/>
              <w:left w:val="single" w:sz="4" w:space="0" w:color="000000"/>
              <w:bottom w:val="single" w:sz="4" w:space="0" w:color="000000"/>
              <w:right w:val="single" w:sz="4" w:space="0" w:color="000000"/>
            </w:tcBorders>
            <w:shd w:val="clear" w:color="auto" w:fill="auto"/>
          </w:tcPr>
          <w:p w14:paraId="40FAA43D" w14:textId="77777777" w:rsidR="00A80F8D" w:rsidRPr="004D4227" w:rsidRDefault="00A80F8D" w:rsidP="00AA0874">
            <w:pPr>
              <w:jc w:val="center"/>
              <w:rPr>
                <w:rFonts w:ascii="Arial" w:hAnsi="Arial" w:cs="Arial"/>
                <w:sz w:val="20"/>
                <w:szCs w:val="20"/>
              </w:rPr>
            </w:pPr>
          </w:p>
          <w:p w14:paraId="6A7B9FEF" w14:textId="77777777" w:rsidR="00A80F8D" w:rsidRPr="004D4227" w:rsidRDefault="00A80F8D" w:rsidP="00AA0874">
            <w:pPr>
              <w:jc w:val="center"/>
              <w:rPr>
                <w:rFonts w:ascii="Arial" w:hAnsi="Arial" w:cs="Arial"/>
                <w:sz w:val="20"/>
                <w:szCs w:val="20"/>
              </w:rPr>
            </w:pPr>
          </w:p>
          <w:p w14:paraId="23B3839F" w14:textId="77777777" w:rsidR="00A80F8D" w:rsidRPr="004D4227" w:rsidRDefault="00A80F8D" w:rsidP="00AA0874">
            <w:pPr>
              <w:rPr>
                <w:rFonts w:ascii="Arial" w:hAnsi="Arial" w:cs="Arial"/>
                <w:sz w:val="15"/>
                <w:szCs w:val="15"/>
              </w:rPr>
            </w:pPr>
          </w:p>
          <w:p w14:paraId="3F97E6FA" w14:textId="4C1039A8" w:rsidR="00A80F8D" w:rsidRPr="004D4227" w:rsidRDefault="00A80F8D" w:rsidP="00AA0874">
            <w:pPr>
              <w:jc w:val="center"/>
              <w:rPr>
                <w:rFonts w:ascii="Arial" w:hAnsi="Arial" w:cs="Arial"/>
                <w:color w:val="000000"/>
                <w:sz w:val="20"/>
                <w:szCs w:val="20"/>
              </w:rPr>
            </w:pPr>
          </w:p>
        </w:tc>
        <w:tc>
          <w:tcPr>
            <w:tcW w:w="1523" w:type="dxa"/>
            <w:vMerge w:val="restart"/>
            <w:tcBorders>
              <w:top w:val="nil"/>
              <w:left w:val="single" w:sz="4" w:space="0" w:color="000000"/>
              <w:bottom w:val="single" w:sz="4" w:space="0" w:color="000000"/>
              <w:right w:val="single" w:sz="8" w:space="0" w:color="000000"/>
            </w:tcBorders>
            <w:shd w:val="clear" w:color="auto" w:fill="auto"/>
          </w:tcPr>
          <w:p w14:paraId="0E6F4776" w14:textId="77777777" w:rsidR="00CD786A" w:rsidRPr="00CD786A" w:rsidRDefault="00A80F8D" w:rsidP="00CD786A">
            <w:pPr>
              <w:jc w:val="center"/>
              <w:rPr>
                <w:rFonts w:ascii="Arial" w:hAnsi="Arial" w:cs="Arial"/>
                <w:b/>
                <w:bCs/>
                <w:sz w:val="16"/>
                <w:szCs w:val="16"/>
              </w:rPr>
            </w:pPr>
            <w:r w:rsidRPr="00CD786A">
              <w:rPr>
                <w:rFonts w:ascii="Arial" w:hAnsi="Arial" w:cs="Arial"/>
                <w:b/>
                <w:bCs/>
                <w:sz w:val="20"/>
                <w:szCs w:val="20"/>
                <w:highlight w:val="yellow"/>
              </w:rPr>
              <w:t>$____</w:t>
            </w:r>
            <w:r w:rsidR="00CD786A" w:rsidRPr="00CD786A">
              <w:rPr>
                <w:rFonts w:ascii="Arial" w:hAnsi="Arial" w:cs="Arial"/>
                <w:b/>
                <w:bCs/>
                <w:sz w:val="20"/>
                <w:szCs w:val="20"/>
                <w:highlight w:val="yellow"/>
              </w:rPr>
              <w:t xml:space="preserve"> /</w:t>
            </w:r>
            <w:r w:rsidR="00CD786A" w:rsidRPr="00CD786A">
              <w:rPr>
                <w:rFonts w:ascii="Arial" w:hAnsi="Arial" w:cs="Arial"/>
                <w:b/>
                <w:bCs/>
                <w:sz w:val="16"/>
                <w:szCs w:val="16"/>
                <w:highlight w:val="yellow"/>
              </w:rPr>
              <w:t>mo.</w:t>
            </w:r>
          </w:p>
          <w:p w14:paraId="7A793CEC" w14:textId="3A889605" w:rsidR="00CD786A" w:rsidRPr="006B0AA6" w:rsidRDefault="00CD786A" w:rsidP="00CD786A">
            <w:pPr>
              <w:jc w:val="center"/>
              <w:rPr>
                <w:rFonts w:ascii="Arial" w:hAnsi="Arial" w:cs="Arial"/>
                <w:sz w:val="18"/>
                <w:szCs w:val="18"/>
              </w:rPr>
            </w:pPr>
            <w:r w:rsidRPr="006B0AA6">
              <w:rPr>
                <w:rFonts w:ascii="Arial" w:hAnsi="Arial" w:cs="Arial"/>
                <w:bCs/>
                <w:sz w:val="15"/>
                <w:szCs w:val="15"/>
              </w:rPr>
              <w:t xml:space="preserve"> on a month to month basis, cancellable anytime with 30 days’ notice.</w:t>
            </w:r>
          </w:p>
          <w:p w14:paraId="6B7C9187" w14:textId="24E7E852" w:rsidR="00CD786A" w:rsidRPr="00CD786A" w:rsidRDefault="00CD786A" w:rsidP="00CD786A">
            <w:pPr>
              <w:jc w:val="center"/>
              <w:rPr>
                <w:rFonts w:ascii="Arial" w:hAnsi="Arial" w:cs="Arial"/>
                <w:b/>
                <w:sz w:val="18"/>
                <w:szCs w:val="18"/>
              </w:rPr>
            </w:pPr>
            <w:r w:rsidRPr="00CD786A">
              <w:rPr>
                <w:rFonts w:ascii="Arial" w:hAnsi="Arial" w:cs="Arial"/>
                <w:b/>
                <w:sz w:val="18"/>
                <w:szCs w:val="18"/>
              </w:rPr>
              <w:t>OR</w:t>
            </w:r>
          </w:p>
          <w:p w14:paraId="6CA7905C" w14:textId="77777777" w:rsidR="00CD786A" w:rsidRDefault="00CD786A" w:rsidP="00CD786A">
            <w:pPr>
              <w:jc w:val="center"/>
              <w:rPr>
                <w:rFonts w:ascii="Arial" w:hAnsi="Arial" w:cs="Arial"/>
                <w:bCs/>
                <w:sz w:val="16"/>
                <w:szCs w:val="16"/>
              </w:rPr>
            </w:pPr>
            <w:r w:rsidRPr="00CD786A">
              <w:rPr>
                <w:rFonts w:ascii="Arial" w:hAnsi="Arial" w:cs="Arial"/>
                <w:b/>
                <w:sz w:val="16"/>
                <w:szCs w:val="16"/>
              </w:rPr>
              <w:t xml:space="preserve"> </w:t>
            </w:r>
            <w:r w:rsidRPr="00CD786A">
              <w:rPr>
                <w:rFonts w:ascii="Arial" w:hAnsi="Arial" w:cs="Arial"/>
                <w:b/>
                <w:sz w:val="16"/>
                <w:szCs w:val="16"/>
                <w:highlight w:val="yellow"/>
              </w:rPr>
              <w:t>$_____</w:t>
            </w:r>
            <w:r w:rsidRPr="00CD786A">
              <w:rPr>
                <w:rFonts w:ascii="Arial" w:hAnsi="Arial" w:cs="Arial"/>
                <w:b/>
                <w:sz w:val="16"/>
                <w:szCs w:val="16"/>
              </w:rPr>
              <w:t xml:space="preserve"> </w:t>
            </w:r>
            <w:r>
              <w:rPr>
                <w:rFonts w:ascii="Arial" w:hAnsi="Arial" w:cs="Arial"/>
                <w:b/>
                <w:sz w:val="16"/>
                <w:szCs w:val="16"/>
              </w:rPr>
              <w:t>/</w:t>
            </w:r>
            <w:proofErr w:type="spellStart"/>
            <w:r>
              <w:rPr>
                <w:rFonts w:ascii="Arial" w:hAnsi="Arial" w:cs="Arial"/>
                <w:b/>
                <w:sz w:val="16"/>
                <w:szCs w:val="16"/>
              </w:rPr>
              <w:t>yr</w:t>
            </w:r>
            <w:proofErr w:type="spellEnd"/>
            <w:r>
              <w:rPr>
                <w:rFonts w:ascii="Arial" w:hAnsi="Arial" w:cs="Arial"/>
                <w:bCs/>
                <w:sz w:val="16"/>
                <w:szCs w:val="16"/>
              </w:rPr>
              <w:t xml:space="preserve"> </w:t>
            </w:r>
          </w:p>
          <w:p w14:paraId="5E8A3F06" w14:textId="43DC3D27" w:rsidR="00CD786A" w:rsidRPr="006B0AA6" w:rsidRDefault="00CD786A" w:rsidP="00CD786A">
            <w:pPr>
              <w:jc w:val="center"/>
              <w:rPr>
                <w:rFonts w:ascii="Arial" w:hAnsi="Arial" w:cs="Arial"/>
                <w:b/>
                <w:sz w:val="15"/>
                <w:szCs w:val="15"/>
              </w:rPr>
            </w:pPr>
            <w:r w:rsidRPr="006B0AA6">
              <w:rPr>
                <w:rFonts w:ascii="Arial" w:hAnsi="Arial" w:cs="Arial"/>
                <w:bCs/>
                <w:sz w:val="15"/>
                <w:szCs w:val="15"/>
              </w:rPr>
              <w:t xml:space="preserve">if pre-paid in advance at start of the annual contract to receive </w:t>
            </w:r>
            <w:r w:rsidR="006B0AA6" w:rsidRPr="006B0AA6">
              <w:rPr>
                <w:rFonts w:ascii="Arial" w:hAnsi="Arial" w:cs="Arial"/>
                <w:bCs/>
                <w:sz w:val="15"/>
                <w:szCs w:val="15"/>
              </w:rPr>
              <w:t>20</w:t>
            </w:r>
            <w:r w:rsidRPr="006B0AA6">
              <w:rPr>
                <w:rFonts w:ascii="Arial" w:hAnsi="Arial" w:cs="Arial"/>
                <w:bCs/>
                <w:sz w:val="15"/>
                <w:szCs w:val="15"/>
              </w:rPr>
              <w:t>% discount.</w:t>
            </w:r>
          </w:p>
          <w:p w14:paraId="1E708CD3" w14:textId="38EF7742" w:rsidR="00CD786A" w:rsidRPr="00CD786A" w:rsidRDefault="00CD786A" w:rsidP="00AA0874">
            <w:pPr>
              <w:jc w:val="center"/>
              <w:rPr>
                <w:rFonts w:ascii="Arial" w:hAnsi="Arial" w:cs="Arial"/>
                <w:b/>
                <w:i/>
                <w:iCs/>
                <w:sz w:val="20"/>
                <w:szCs w:val="20"/>
              </w:rPr>
            </w:pPr>
            <w:r w:rsidRPr="00CD786A">
              <w:rPr>
                <w:rFonts w:ascii="Arial" w:hAnsi="Arial" w:cs="Arial"/>
                <w:b/>
                <w:i/>
                <w:iCs/>
                <w:sz w:val="15"/>
                <w:szCs w:val="15"/>
              </w:rPr>
              <w:t>(</w:t>
            </w:r>
            <w:r w:rsidR="006B0AA6">
              <w:rPr>
                <w:rFonts w:ascii="Arial" w:hAnsi="Arial" w:cs="Arial"/>
                <w:b/>
                <w:i/>
                <w:iCs/>
                <w:sz w:val="15"/>
                <w:szCs w:val="15"/>
              </w:rPr>
              <w:t>INDICATE</w:t>
            </w:r>
            <w:r w:rsidRPr="00CD786A">
              <w:rPr>
                <w:rFonts w:ascii="Arial" w:hAnsi="Arial" w:cs="Arial"/>
                <w:b/>
                <w:i/>
                <w:iCs/>
                <w:sz w:val="15"/>
                <w:szCs w:val="15"/>
              </w:rPr>
              <w:t xml:space="preserve"> CHOICE ABOVE)</w:t>
            </w:r>
          </w:p>
        </w:tc>
      </w:tr>
      <w:tr w:rsidR="00A80F8D" w14:paraId="645B3CD2" w14:textId="77777777" w:rsidTr="006B0AA6">
        <w:trPr>
          <w:trHeight w:val="1304"/>
        </w:trPr>
        <w:tc>
          <w:tcPr>
            <w:tcW w:w="7107" w:type="dxa"/>
            <w:gridSpan w:val="3"/>
            <w:vMerge/>
            <w:tcBorders>
              <w:top w:val="single" w:sz="4" w:space="0" w:color="000000"/>
              <w:left w:val="single" w:sz="8" w:space="0" w:color="000000"/>
              <w:bottom w:val="single" w:sz="4" w:space="0" w:color="000000"/>
              <w:right w:val="single" w:sz="4" w:space="0" w:color="000000"/>
            </w:tcBorders>
            <w:shd w:val="clear" w:color="auto" w:fill="auto"/>
          </w:tcPr>
          <w:p w14:paraId="0036D7FC" w14:textId="77777777" w:rsidR="00A80F8D" w:rsidRPr="004D4227" w:rsidRDefault="00A80F8D" w:rsidP="00AA0874">
            <w:pPr>
              <w:widowControl w:val="0"/>
              <w:pBdr>
                <w:top w:val="nil"/>
                <w:left w:val="nil"/>
                <w:bottom w:val="nil"/>
                <w:right w:val="nil"/>
                <w:between w:val="nil"/>
              </w:pBdr>
              <w:rPr>
                <w:rFonts w:ascii="Arial" w:hAnsi="Arial" w:cs="Arial"/>
                <w:color w:val="000000"/>
                <w:sz w:val="20"/>
                <w:szCs w:val="20"/>
              </w:rPr>
            </w:pPr>
          </w:p>
        </w:tc>
        <w:tc>
          <w:tcPr>
            <w:tcW w:w="1170" w:type="dxa"/>
            <w:vMerge/>
            <w:tcBorders>
              <w:top w:val="nil"/>
              <w:left w:val="single" w:sz="4" w:space="0" w:color="000000"/>
              <w:bottom w:val="single" w:sz="4" w:space="0" w:color="000000"/>
              <w:right w:val="single" w:sz="4" w:space="0" w:color="000000"/>
            </w:tcBorders>
            <w:shd w:val="clear" w:color="auto" w:fill="auto"/>
          </w:tcPr>
          <w:p w14:paraId="5308825D" w14:textId="77777777" w:rsidR="00A80F8D" w:rsidRPr="004D4227" w:rsidRDefault="00A80F8D" w:rsidP="00AA0874">
            <w:pPr>
              <w:widowControl w:val="0"/>
              <w:pBdr>
                <w:top w:val="nil"/>
                <w:left w:val="nil"/>
                <w:bottom w:val="nil"/>
                <w:right w:val="nil"/>
                <w:between w:val="nil"/>
              </w:pBdr>
              <w:rPr>
                <w:rFonts w:ascii="Arial" w:hAnsi="Arial" w:cs="Arial"/>
                <w:color w:val="000000"/>
                <w:sz w:val="20"/>
                <w:szCs w:val="20"/>
              </w:rPr>
            </w:pPr>
          </w:p>
        </w:tc>
        <w:tc>
          <w:tcPr>
            <w:tcW w:w="1523" w:type="dxa"/>
            <w:vMerge/>
            <w:tcBorders>
              <w:top w:val="nil"/>
              <w:left w:val="single" w:sz="4" w:space="0" w:color="000000"/>
              <w:bottom w:val="single" w:sz="4" w:space="0" w:color="000000"/>
              <w:right w:val="single" w:sz="8" w:space="0" w:color="000000"/>
            </w:tcBorders>
            <w:shd w:val="clear" w:color="auto" w:fill="auto"/>
          </w:tcPr>
          <w:p w14:paraId="087DFCE3" w14:textId="77777777" w:rsidR="00A80F8D" w:rsidRPr="004D4227" w:rsidRDefault="00A80F8D" w:rsidP="00AA0874">
            <w:pPr>
              <w:widowControl w:val="0"/>
              <w:pBdr>
                <w:top w:val="nil"/>
                <w:left w:val="nil"/>
                <w:bottom w:val="nil"/>
                <w:right w:val="nil"/>
                <w:between w:val="nil"/>
              </w:pBdr>
              <w:rPr>
                <w:rFonts w:ascii="Arial" w:hAnsi="Arial" w:cs="Arial"/>
                <w:color w:val="000000"/>
                <w:sz w:val="20"/>
                <w:szCs w:val="20"/>
              </w:rPr>
            </w:pPr>
          </w:p>
        </w:tc>
      </w:tr>
      <w:tr w:rsidR="00A80F8D" w14:paraId="601CD178" w14:textId="77777777" w:rsidTr="006B0AA6">
        <w:trPr>
          <w:trHeight w:val="280"/>
        </w:trPr>
        <w:tc>
          <w:tcPr>
            <w:tcW w:w="7107" w:type="dxa"/>
            <w:gridSpan w:val="3"/>
            <w:tcBorders>
              <w:top w:val="single" w:sz="4" w:space="0" w:color="000000"/>
              <w:left w:val="single" w:sz="8" w:space="0" w:color="000000"/>
              <w:bottom w:val="nil"/>
              <w:right w:val="single" w:sz="4" w:space="0" w:color="000000"/>
            </w:tcBorders>
            <w:shd w:val="clear" w:color="auto" w:fill="auto"/>
            <w:vAlign w:val="bottom"/>
          </w:tcPr>
          <w:p w14:paraId="1B393283" w14:textId="77777777" w:rsidR="00A80F8D" w:rsidRPr="004D4227" w:rsidRDefault="00A80F8D" w:rsidP="00AA0874">
            <w:pPr>
              <w:rPr>
                <w:rFonts w:ascii="Arial" w:hAnsi="Arial" w:cs="Arial"/>
                <w:b/>
                <w:color w:val="000000"/>
                <w:sz w:val="20"/>
                <w:szCs w:val="20"/>
              </w:rPr>
            </w:pPr>
            <w:r w:rsidRPr="004D4227">
              <w:rPr>
                <w:rFonts w:ascii="Arial" w:hAnsi="Arial" w:cs="Arial"/>
                <w:b/>
                <w:color w:val="000000"/>
                <w:sz w:val="20"/>
                <w:szCs w:val="20"/>
              </w:rPr>
              <w:t xml:space="preserve">Optional Products/Services </w:t>
            </w:r>
            <w:r w:rsidRPr="004D4227">
              <w:rPr>
                <w:rFonts w:ascii="Arial" w:hAnsi="Arial" w:cs="Arial"/>
                <w:color w:val="000000"/>
                <w:sz w:val="20"/>
                <w:szCs w:val="20"/>
              </w:rPr>
              <w:t>(not currently included):</w:t>
            </w:r>
          </w:p>
        </w:tc>
        <w:tc>
          <w:tcPr>
            <w:tcW w:w="1170" w:type="dxa"/>
            <w:vMerge w:val="restart"/>
            <w:tcBorders>
              <w:top w:val="nil"/>
              <w:left w:val="single" w:sz="4" w:space="0" w:color="000000"/>
              <w:bottom w:val="single" w:sz="8" w:space="0" w:color="000000"/>
              <w:right w:val="single" w:sz="4" w:space="0" w:color="000000"/>
            </w:tcBorders>
            <w:shd w:val="clear" w:color="auto" w:fill="auto"/>
            <w:vAlign w:val="center"/>
          </w:tcPr>
          <w:p w14:paraId="7C53867B" w14:textId="77777777" w:rsidR="00A80F8D" w:rsidRPr="004D4227" w:rsidRDefault="00A80F8D" w:rsidP="00AA0874">
            <w:pPr>
              <w:jc w:val="center"/>
              <w:rPr>
                <w:rFonts w:ascii="Arial" w:hAnsi="Arial" w:cs="Arial"/>
                <w:color w:val="000000"/>
                <w:sz w:val="20"/>
                <w:szCs w:val="20"/>
              </w:rPr>
            </w:pPr>
            <w:r w:rsidRPr="004D4227">
              <w:rPr>
                <w:rFonts w:ascii="Arial" w:hAnsi="Arial" w:cs="Arial"/>
                <w:color w:val="000000"/>
                <w:sz w:val="20"/>
                <w:szCs w:val="20"/>
              </w:rPr>
              <w:t> </w:t>
            </w:r>
          </w:p>
        </w:tc>
        <w:tc>
          <w:tcPr>
            <w:tcW w:w="1523" w:type="dxa"/>
            <w:vMerge w:val="restart"/>
            <w:tcBorders>
              <w:top w:val="nil"/>
              <w:left w:val="single" w:sz="4" w:space="0" w:color="000000"/>
              <w:bottom w:val="single" w:sz="8" w:space="0" w:color="000000"/>
              <w:right w:val="single" w:sz="8" w:space="0" w:color="000000"/>
            </w:tcBorders>
            <w:shd w:val="clear" w:color="auto" w:fill="auto"/>
            <w:vAlign w:val="center"/>
          </w:tcPr>
          <w:p w14:paraId="2B5B140C" w14:textId="77777777" w:rsidR="00A80F8D" w:rsidRPr="004D4227" w:rsidRDefault="00A80F8D" w:rsidP="00AA0874">
            <w:pPr>
              <w:jc w:val="center"/>
              <w:rPr>
                <w:rFonts w:ascii="Arial" w:hAnsi="Arial" w:cs="Arial"/>
                <w:color w:val="000000"/>
                <w:sz w:val="20"/>
                <w:szCs w:val="20"/>
              </w:rPr>
            </w:pPr>
            <w:r w:rsidRPr="004D4227">
              <w:rPr>
                <w:rFonts w:ascii="Arial" w:hAnsi="Arial" w:cs="Arial"/>
                <w:color w:val="000000"/>
                <w:sz w:val="20"/>
                <w:szCs w:val="20"/>
              </w:rPr>
              <w:t> </w:t>
            </w:r>
          </w:p>
        </w:tc>
      </w:tr>
      <w:tr w:rsidR="00A80F8D" w14:paraId="61F5FB2B" w14:textId="77777777" w:rsidTr="006B0AA6">
        <w:trPr>
          <w:trHeight w:val="300"/>
        </w:trPr>
        <w:tc>
          <w:tcPr>
            <w:tcW w:w="7107" w:type="dxa"/>
            <w:gridSpan w:val="3"/>
            <w:vMerge w:val="restart"/>
            <w:tcBorders>
              <w:top w:val="nil"/>
              <w:left w:val="single" w:sz="8" w:space="0" w:color="000000"/>
              <w:bottom w:val="single" w:sz="8" w:space="0" w:color="000000"/>
              <w:right w:val="single" w:sz="4" w:space="0" w:color="000000"/>
            </w:tcBorders>
            <w:shd w:val="clear" w:color="auto" w:fill="auto"/>
          </w:tcPr>
          <w:p w14:paraId="4C9CE2E0" w14:textId="3B694ABC" w:rsidR="00A80F8D" w:rsidRPr="004D4227" w:rsidRDefault="00A80F8D" w:rsidP="003948CC">
            <w:pPr>
              <w:pStyle w:val="ListParagraph"/>
              <w:numPr>
                <w:ilvl w:val="0"/>
                <w:numId w:val="4"/>
              </w:numPr>
              <w:ind w:left="240" w:hanging="181"/>
              <w:rPr>
                <w:rFonts w:cs="Arial"/>
                <w:color w:val="000000"/>
                <w:sz w:val="20"/>
                <w:szCs w:val="20"/>
              </w:rPr>
            </w:pPr>
            <w:r w:rsidRPr="004D4227">
              <w:rPr>
                <w:rFonts w:cs="Arial"/>
                <w:color w:val="000000"/>
                <w:sz w:val="20"/>
                <w:szCs w:val="20"/>
              </w:rPr>
              <w:t>$150/</w:t>
            </w:r>
            <w:proofErr w:type="spellStart"/>
            <w:r w:rsidRPr="004D4227">
              <w:rPr>
                <w:rFonts w:cs="Arial"/>
                <w:color w:val="000000"/>
                <w:sz w:val="20"/>
                <w:szCs w:val="20"/>
              </w:rPr>
              <w:t>hr</w:t>
            </w:r>
            <w:proofErr w:type="spellEnd"/>
            <w:r w:rsidRPr="004D4227">
              <w:rPr>
                <w:rFonts w:cs="Arial"/>
                <w:color w:val="000000"/>
                <w:sz w:val="20"/>
                <w:szCs w:val="20"/>
              </w:rPr>
              <w:t xml:space="preserve"> for additional services requested (</w:t>
            </w:r>
            <w:proofErr w:type="spellStart"/>
            <w:r w:rsidRPr="004D4227">
              <w:rPr>
                <w:rFonts w:cs="Arial"/>
                <w:color w:val="000000"/>
                <w:sz w:val="20"/>
                <w:szCs w:val="20"/>
              </w:rPr>
              <w:t>eg.</w:t>
            </w:r>
            <w:proofErr w:type="spellEnd"/>
            <w:r w:rsidRPr="004D4227">
              <w:rPr>
                <w:rFonts w:cs="Arial"/>
                <w:color w:val="000000"/>
                <w:sz w:val="20"/>
                <w:szCs w:val="20"/>
              </w:rPr>
              <w:t xml:space="preserve"> extra links, training, benchmarking, results interpretation, report customization, </w:t>
            </w:r>
            <w:r>
              <w:rPr>
                <w:rFonts w:cs="Arial"/>
                <w:color w:val="000000"/>
                <w:sz w:val="20"/>
                <w:szCs w:val="20"/>
              </w:rPr>
              <w:t>data analysis</w:t>
            </w:r>
            <w:r w:rsidRPr="004D4227">
              <w:rPr>
                <w:rFonts w:cs="Arial"/>
                <w:color w:val="000000"/>
                <w:sz w:val="20"/>
                <w:szCs w:val="20"/>
              </w:rPr>
              <w:t>)</w:t>
            </w:r>
          </w:p>
          <w:p w14:paraId="39B89600" w14:textId="77777777" w:rsidR="00A80F8D" w:rsidRPr="004D4227" w:rsidRDefault="00A80F8D" w:rsidP="003948CC">
            <w:pPr>
              <w:pStyle w:val="ListParagraph"/>
              <w:numPr>
                <w:ilvl w:val="0"/>
                <w:numId w:val="4"/>
              </w:numPr>
              <w:ind w:left="240" w:hanging="181"/>
              <w:rPr>
                <w:rFonts w:cs="Arial"/>
                <w:sz w:val="20"/>
                <w:szCs w:val="20"/>
              </w:rPr>
            </w:pPr>
            <w:r w:rsidRPr="004D4227">
              <w:rPr>
                <w:rFonts w:cs="Arial"/>
                <w:color w:val="000000"/>
                <w:sz w:val="20"/>
                <w:szCs w:val="20"/>
              </w:rPr>
              <w:t xml:space="preserve">Any </w:t>
            </w:r>
            <w:r w:rsidRPr="004D4227">
              <w:rPr>
                <w:rFonts w:cs="Arial"/>
                <w:sz w:val="20"/>
                <w:szCs w:val="20"/>
              </w:rPr>
              <w:t>expenses related to</w:t>
            </w:r>
            <w:r w:rsidRPr="004D4227">
              <w:rPr>
                <w:rFonts w:cs="Arial"/>
                <w:color w:val="000000"/>
                <w:sz w:val="20"/>
                <w:szCs w:val="20"/>
              </w:rPr>
              <w:t xml:space="preserve"> travel</w:t>
            </w:r>
            <w:r w:rsidRPr="004D4227">
              <w:rPr>
                <w:rFonts w:cs="Arial"/>
                <w:sz w:val="20"/>
                <w:szCs w:val="20"/>
              </w:rPr>
              <w:t xml:space="preserve"> requested </w:t>
            </w:r>
            <w:r>
              <w:rPr>
                <w:rFonts w:cs="Arial"/>
                <w:sz w:val="20"/>
                <w:szCs w:val="20"/>
              </w:rPr>
              <w:t xml:space="preserve">and pre-approved </w:t>
            </w:r>
            <w:r w:rsidRPr="004D4227">
              <w:rPr>
                <w:rFonts w:cs="Arial"/>
                <w:sz w:val="20"/>
                <w:szCs w:val="20"/>
              </w:rPr>
              <w:t>by Customer</w:t>
            </w:r>
            <w:r w:rsidRPr="004D4227">
              <w:rPr>
                <w:rFonts w:cs="Arial"/>
                <w:color w:val="000000"/>
                <w:sz w:val="20"/>
                <w:szCs w:val="20"/>
              </w:rPr>
              <w:t xml:space="preserve">   </w:t>
            </w:r>
          </w:p>
        </w:tc>
        <w:tc>
          <w:tcPr>
            <w:tcW w:w="1170" w:type="dxa"/>
            <w:vMerge/>
            <w:tcBorders>
              <w:top w:val="nil"/>
              <w:left w:val="single" w:sz="4" w:space="0" w:color="000000"/>
              <w:bottom w:val="single" w:sz="8" w:space="0" w:color="000000"/>
              <w:right w:val="single" w:sz="4" w:space="0" w:color="000000"/>
            </w:tcBorders>
            <w:shd w:val="clear" w:color="auto" w:fill="auto"/>
            <w:vAlign w:val="center"/>
          </w:tcPr>
          <w:p w14:paraId="795F43AE" w14:textId="77777777" w:rsidR="00A80F8D" w:rsidRPr="004D4227" w:rsidRDefault="00A80F8D" w:rsidP="00AA0874">
            <w:pPr>
              <w:widowControl w:val="0"/>
              <w:pBdr>
                <w:top w:val="nil"/>
                <w:left w:val="nil"/>
                <w:bottom w:val="nil"/>
                <w:right w:val="nil"/>
                <w:between w:val="nil"/>
              </w:pBdr>
              <w:rPr>
                <w:rFonts w:ascii="Arial" w:hAnsi="Arial" w:cs="Arial"/>
                <w:color w:val="000000"/>
                <w:sz w:val="20"/>
                <w:szCs w:val="20"/>
              </w:rPr>
            </w:pPr>
          </w:p>
        </w:tc>
        <w:tc>
          <w:tcPr>
            <w:tcW w:w="1523" w:type="dxa"/>
            <w:vMerge/>
            <w:tcBorders>
              <w:top w:val="nil"/>
              <w:left w:val="single" w:sz="4" w:space="0" w:color="000000"/>
              <w:bottom w:val="single" w:sz="8" w:space="0" w:color="000000"/>
              <w:right w:val="single" w:sz="8" w:space="0" w:color="000000"/>
            </w:tcBorders>
            <w:shd w:val="clear" w:color="auto" w:fill="auto"/>
            <w:vAlign w:val="center"/>
          </w:tcPr>
          <w:p w14:paraId="56B46791" w14:textId="77777777" w:rsidR="00A80F8D" w:rsidRPr="004D4227" w:rsidRDefault="00A80F8D" w:rsidP="00AA0874">
            <w:pPr>
              <w:widowControl w:val="0"/>
              <w:pBdr>
                <w:top w:val="nil"/>
                <w:left w:val="nil"/>
                <w:bottom w:val="nil"/>
                <w:right w:val="nil"/>
                <w:between w:val="nil"/>
              </w:pBdr>
              <w:rPr>
                <w:rFonts w:ascii="Arial" w:hAnsi="Arial" w:cs="Arial"/>
                <w:color w:val="000000"/>
                <w:sz w:val="20"/>
                <w:szCs w:val="20"/>
              </w:rPr>
            </w:pPr>
          </w:p>
        </w:tc>
      </w:tr>
      <w:tr w:rsidR="00A80F8D" w14:paraId="26073A10" w14:textId="77777777" w:rsidTr="006B0AA6">
        <w:trPr>
          <w:trHeight w:val="358"/>
        </w:trPr>
        <w:tc>
          <w:tcPr>
            <w:tcW w:w="7107" w:type="dxa"/>
            <w:gridSpan w:val="3"/>
            <w:vMerge/>
            <w:tcBorders>
              <w:top w:val="nil"/>
              <w:left w:val="single" w:sz="8" w:space="0" w:color="000000"/>
              <w:bottom w:val="single" w:sz="8" w:space="0" w:color="000000"/>
              <w:right w:val="single" w:sz="4" w:space="0" w:color="000000"/>
            </w:tcBorders>
            <w:shd w:val="clear" w:color="auto" w:fill="auto"/>
          </w:tcPr>
          <w:p w14:paraId="34B18420" w14:textId="77777777" w:rsidR="00A80F8D" w:rsidRPr="004D4227" w:rsidRDefault="00A80F8D" w:rsidP="00AA0874">
            <w:pPr>
              <w:widowControl w:val="0"/>
              <w:pBdr>
                <w:top w:val="nil"/>
                <w:left w:val="nil"/>
                <w:bottom w:val="nil"/>
                <w:right w:val="nil"/>
                <w:between w:val="nil"/>
              </w:pBdr>
              <w:rPr>
                <w:rFonts w:ascii="Arial" w:hAnsi="Arial" w:cs="Arial"/>
                <w:color w:val="000000"/>
                <w:sz w:val="20"/>
                <w:szCs w:val="20"/>
              </w:rPr>
            </w:pPr>
          </w:p>
        </w:tc>
        <w:tc>
          <w:tcPr>
            <w:tcW w:w="1170" w:type="dxa"/>
            <w:vMerge/>
            <w:tcBorders>
              <w:top w:val="nil"/>
              <w:left w:val="single" w:sz="4" w:space="0" w:color="000000"/>
              <w:bottom w:val="single" w:sz="8" w:space="0" w:color="000000"/>
              <w:right w:val="single" w:sz="4" w:space="0" w:color="000000"/>
            </w:tcBorders>
            <w:shd w:val="clear" w:color="auto" w:fill="auto"/>
            <w:vAlign w:val="center"/>
          </w:tcPr>
          <w:p w14:paraId="1926A1DC" w14:textId="77777777" w:rsidR="00A80F8D" w:rsidRPr="004D4227" w:rsidRDefault="00A80F8D" w:rsidP="00AA0874">
            <w:pPr>
              <w:widowControl w:val="0"/>
              <w:pBdr>
                <w:top w:val="nil"/>
                <w:left w:val="nil"/>
                <w:bottom w:val="nil"/>
                <w:right w:val="nil"/>
                <w:between w:val="nil"/>
              </w:pBdr>
              <w:rPr>
                <w:rFonts w:ascii="Arial" w:hAnsi="Arial" w:cs="Arial"/>
                <w:color w:val="000000"/>
                <w:sz w:val="20"/>
                <w:szCs w:val="20"/>
              </w:rPr>
            </w:pPr>
          </w:p>
        </w:tc>
        <w:tc>
          <w:tcPr>
            <w:tcW w:w="1523" w:type="dxa"/>
            <w:vMerge/>
            <w:tcBorders>
              <w:top w:val="nil"/>
              <w:left w:val="single" w:sz="4" w:space="0" w:color="000000"/>
              <w:bottom w:val="single" w:sz="8" w:space="0" w:color="000000"/>
              <w:right w:val="single" w:sz="8" w:space="0" w:color="000000"/>
            </w:tcBorders>
            <w:shd w:val="clear" w:color="auto" w:fill="auto"/>
            <w:vAlign w:val="center"/>
          </w:tcPr>
          <w:p w14:paraId="7A1C2D6A" w14:textId="77777777" w:rsidR="00A80F8D" w:rsidRPr="004D4227" w:rsidRDefault="00A80F8D" w:rsidP="00AA0874">
            <w:pPr>
              <w:widowControl w:val="0"/>
              <w:pBdr>
                <w:top w:val="nil"/>
                <w:left w:val="nil"/>
                <w:bottom w:val="nil"/>
                <w:right w:val="nil"/>
                <w:between w:val="nil"/>
              </w:pBdr>
              <w:rPr>
                <w:rFonts w:ascii="Arial" w:hAnsi="Arial" w:cs="Arial"/>
                <w:color w:val="000000"/>
                <w:sz w:val="20"/>
                <w:szCs w:val="20"/>
              </w:rPr>
            </w:pPr>
          </w:p>
        </w:tc>
      </w:tr>
      <w:tr w:rsidR="00A80F8D" w14:paraId="05377C88" w14:textId="77777777" w:rsidTr="006B0AA6">
        <w:trPr>
          <w:trHeight w:val="460"/>
        </w:trPr>
        <w:tc>
          <w:tcPr>
            <w:tcW w:w="7107" w:type="dxa"/>
            <w:gridSpan w:val="3"/>
            <w:tcBorders>
              <w:top w:val="single" w:sz="8" w:space="0" w:color="000000"/>
              <w:left w:val="single" w:sz="8" w:space="0" w:color="000000"/>
              <w:bottom w:val="single" w:sz="8" w:space="0" w:color="000000"/>
              <w:right w:val="nil"/>
            </w:tcBorders>
            <w:shd w:val="clear" w:color="auto" w:fill="FFFFCC"/>
            <w:vAlign w:val="center"/>
          </w:tcPr>
          <w:p w14:paraId="7E4B49B5" w14:textId="77777777" w:rsidR="00A80F8D" w:rsidRPr="004D4227" w:rsidRDefault="00A80F8D" w:rsidP="00AA0874">
            <w:pPr>
              <w:rPr>
                <w:rFonts w:ascii="Arial" w:hAnsi="Arial" w:cs="Arial"/>
                <w:color w:val="000000"/>
                <w:sz w:val="18"/>
                <w:szCs w:val="18"/>
              </w:rPr>
            </w:pPr>
            <w:r w:rsidRPr="004D4227">
              <w:rPr>
                <w:rFonts w:ascii="Arial" w:hAnsi="Arial" w:cs="Arial"/>
                <w:b/>
                <w:color w:val="000000"/>
                <w:sz w:val="18"/>
                <w:szCs w:val="18"/>
              </w:rPr>
              <w:t xml:space="preserve">Total:  </w:t>
            </w:r>
            <w:r w:rsidRPr="004D4227">
              <w:rPr>
                <w:rFonts w:ascii="Arial" w:hAnsi="Arial" w:cs="Arial"/>
                <w:color w:val="000000"/>
                <w:sz w:val="18"/>
                <w:szCs w:val="18"/>
              </w:rPr>
              <w:t xml:space="preserve">Pricing is in U.S. dollars. Any applicable taxes are extra. </w:t>
            </w:r>
          </w:p>
          <w:p w14:paraId="2957930D" w14:textId="59E2C68F" w:rsidR="00A80F8D" w:rsidRPr="004D4227" w:rsidRDefault="00A80F8D" w:rsidP="00AA0874">
            <w:pPr>
              <w:rPr>
                <w:rFonts w:ascii="Arial" w:hAnsi="Arial" w:cs="Arial"/>
                <w:i/>
                <w:color w:val="000000"/>
                <w:sz w:val="20"/>
                <w:szCs w:val="20"/>
              </w:rPr>
            </w:pPr>
            <w:r w:rsidRPr="004D4227">
              <w:rPr>
                <w:rFonts w:ascii="Arial" w:hAnsi="Arial" w:cs="Arial"/>
                <w:i/>
                <w:color w:val="000000"/>
                <w:sz w:val="18"/>
                <w:szCs w:val="18"/>
              </w:rPr>
              <w:t xml:space="preserve">Terms: Due </w:t>
            </w:r>
            <w:r w:rsidR="00CD786A">
              <w:rPr>
                <w:rFonts w:ascii="Arial" w:hAnsi="Arial" w:cs="Arial"/>
                <w:i/>
                <w:color w:val="000000"/>
                <w:sz w:val="18"/>
                <w:szCs w:val="18"/>
              </w:rPr>
              <w:t>at start of each period</w:t>
            </w:r>
            <w:r w:rsidRPr="004D4227">
              <w:rPr>
                <w:rFonts w:ascii="Arial" w:hAnsi="Arial" w:cs="Arial"/>
                <w:i/>
                <w:color w:val="000000"/>
                <w:sz w:val="18"/>
                <w:szCs w:val="18"/>
              </w:rPr>
              <w:t xml:space="preserve">. 2% interest added each </w:t>
            </w:r>
            <w:proofErr w:type="spellStart"/>
            <w:r w:rsidRPr="004D4227">
              <w:rPr>
                <w:rFonts w:ascii="Arial" w:hAnsi="Arial" w:cs="Arial"/>
                <w:i/>
                <w:color w:val="000000"/>
                <w:sz w:val="18"/>
                <w:szCs w:val="18"/>
              </w:rPr>
              <w:t>mo</w:t>
            </w:r>
            <w:proofErr w:type="spellEnd"/>
            <w:r w:rsidRPr="004D4227">
              <w:rPr>
                <w:rFonts w:ascii="Arial" w:hAnsi="Arial" w:cs="Arial"/>
                <w:i/>
                <w:color w:val="000000"/>
                <w:sz w:val="18"/>
                <w:szCs w:val="18"/>
              </w:rPr>
              <w:t xml:space="preserve"> on overdue payments.</w:t>
            </w:r>
          </w:p>
        </w:tc>
        <w:tc>
          <w:tcPr>
            <w:tcW w:w="1170" w:type="dxa"/>
            <w:tcBorders>
              <w:top w:val="nil"/>
              <w:left w:val="nil"/>
              <w:bottom w:val="single" w:sz="8" w:space="0" w:color="000000"/>
              <w:right w:val="nil"/>
            </w:tcBorders>
            <w:shd w:val="clear" w:color="auto" w:fill="FFFFCC"/>
            <w:vAlign w:val="bottom"/>
          </w:tcPr>
          <w:p w14:paraId="1FB11B96" w14:textId="77777777" w:rsidR="00A80F8D" w:rsidRPr="004D4227" w:rsidRDefault="00A80F8D" w:rsidP="00AA0874">
            <w:pPr>
              <w:jc w:val="center"/>
              <w:rPr>
                <w:rFonts w:ascii="Arial" w:hAnsi="Arial" w:cs="Arial"/>
                <w:color w:val="000000"/>
                <w:sz w:val="20"/>
                <w:szCs w:val="20"/>
              </w:rPr>
            </w:pPr>
            <w:r w:rsidRPr="004D4227">
              <w:rPr>
                <w:rFonts w:ascii="Arial" w:hAnsi="Arial" w:cs="Arial"/>
                <w:color w:val="000000"/>
                <w:sz w:val="20"/>
                <w:szCs w:val="20"/>
              </w:rPr>
              <w:t> </w:t>
            </w:r>
          </w:p>
        </w:tc>
        <w:tc>
          <w:tcPr>
            <w:tcW w:w="1523" w:type="dxa"/>
            <w:tcBorders>
              <w:top w:val="nil"/>
              <w:left w:val="nil"/>
              <w:bottom w:val="single" w:sz="8" w:space="0" w:color="000000"/>
              <w:right w:val="single" w:sz="8" w:space="0" w:color="000000"/>
            </w:tcBorders>
            <w:shd w:val="clear" w:color="auto" w:fill="FFFFCC"/>
            <w:vAlign w:val="center"/>
          </w:tcPr>
          <w:p w14:paraId="687C165E" w14:textId="77777777" w:rsidR="00A80F8D" w:rsidRPr="004D4227" w:rsidRDefault="00A80F8D" w:rsidP="00AA0874">
            <w:pPr>
              <w:jc w:val="center"/>
              <w:rPr>
                <w:rFonts w:ascii="Arial" w:hAnsi="Arial" w:cs="Arial"/>
                <w:b/>
                <w:sz w:val="20"/>
                <w:szCs w:val="20"/>
              </w:rPr>
            </w:pPr>
            <w:r w:rsidRPr="004D4227">
              <w:rPr>
                <w:rFonts w:ascii="Arial" w:hAnsi="Arial" w:cs="Arial"/>
                <w:b/>
                <w:color w:val="000000"/>
                <w:sz w:val="20"/>
                <w:szCs w:val="20"/>
              </w:rPr>
              <w:t>$</w:t>
            </w:r>
            <w:r>
              <w:rPr>
                <w:rFonts w:ascii="Arial" w:hAnsi="Arial" w:cs="Arial"/>
                <w:b/>
                <w:sz w:val="20"/>
                <w:szCs w:val="20"/>
              </w:rPr>
              <w:t>______</w:t>
            </w:r>
            <w:r w:rsidRPr="004D4227">
              <w:rPr>
                <w:rFonts w:ascii="Arial" w:hAnsi="Arial" w:cs="Arial"/>
                <w:b/>
                <w:sz w:val="20"/>
                <w:szCs w:val="20"/>
              </w:rPr>
              <w:t>.00</w:t>
            </w:r>
          </w:p>
          <w:p w14:paraId="7B72FBEC" w14:textId="77777777" w:rsidR="00A80F8D" w:rsidRPr="004D4227" w:rsidRDefault="00A80F8D" w:rsidP="00AA0874">
            <w:pPr>
              <w:jc w:val="center"/>
              <w:rPr>
                <w:rFonts w:ascii="Arial" w:hAnsi="Arial" w:cs="Arial"/>
                <w:bCs/>
                <w:sz w:val="20"/>
                <w:szCs w:val="20"/>
              </w:rPr>
            </w:pPr>
            <w:r w:rsidRPr="004D4227">
              <w:rPr>
                <w:rFonts w:ascii="Arial" w:hAnsi="Arial" w:cs="Arial"/>
                <w:bCs/>
                <w:sz w:val="16"/>
                <w:szCs w:val="16"/>
              </w:rPr>
              <w:t>USD</w:t>
            </w:r>
          </w:p>
        </w:tc>
      </w:tr>
      <w:tr w:rsidR="00A80F8D" w14:paraId="26CAB0E7" w14:textId="77777777" w:rsidTr="00AA0874">
        <w:trPr>
          <w:trHeight w:val="200"/>
        </w:trPr>
        <w:tc>
          <w:tcPr>
            <w:tcW w:w="9800" w:type="dxa"/>
            <w:gridSpan w:val="5"/>
            <w:tcBorders>
              <w:top w:val="nil"/>
              <w:left w:val="nil"/>
              <w:bottom w:val="single" w:sz="4" w:space="0" w:color="000000"/>
              <w:right w:val="nil"/>
            </w:tcBorders>
            <w:shd w:val="clear" w:color="auto" w:fill="auto"/>
          </w:tcPr>
          <w:p w14:paraId="7A4AB455" w14:textId="77777777" w:rsidR="00CD786A" w:rsidRDefault="00CD786A" w:rsidP="00AA0874">
            <w:pPr>
              <w:widowControl w:val="0"/>
              <w:ind w:left="49" w:right="97"/>
              <w:jc w:val="center"/>
              <w:rPr>
                <w:rFonts w:ascii="Arial" w:eastAsia="Arial" w:hAnsi="Arial" w:cs="Arial"/>
                <w:b/>
                <w:color w:val="000000"/>
                <w:sz w:val="20"/>
                <w:szCs w:val="20"/>
              </w:rPr>
            </w:pPr>
          </w:p>
          <w:p w14:paraId="6DE5DFE1" w14:textId="1F46CD9D" w:rsidR="00A80F8D" w:rsidRDefault="00A80F8D" w:rsidP="00AA0874">
            <w:pPr>
              <w:widowControl w:val="0"/>
              <w:ind w:left="49" w:right="97"/>
              <w:jc w:val="center"/>
              <w:rPr>
                <w:rFonts w:ascii="Arial" w:eastAsia="Arial" w:hAnsi="Arial" w:cs="Arial"/>
                <w:b/>
                <w:color w:val="000000"/>
                <w:sz w:val="18"/>
                <w:szCs w:val="18"/>
              </w:rPr>
            </w:pPr>
            <w:r w:rsidRPr="00A372BD">
              <w:rPr>
                <w:rFonts w:ascii="Arial" w:eastAsia="Arial" w:hAnsi="Arial" w:cs="Arial"/>
                <w:b/>
                <w:color w:val="000000"/>
                <w:sz w:val="20"/>
                <w:szCs w:val="20"/>
              </w:rPr>
              <w:t xml:space="preserve">Please </w:t>
            </w:r>
            <w:r w:rsidRPr="00A372BD">
              <w:rPr>
                <w:rFonts w:ascii="Arial" w:eastAsia="Arial" w:hAnsi="Arial" w:cs="Arial"/>
                <w:b/>
                <w:sz w:val="20"/>
                <w:szCs w:val="20"/>
              </w:rPr>
              <w:t>C</w:t>
            </w:r>
            <w:r w:rsidRPr="00A372BD">
              <w:rPr>
                <w:rFonts w:ascii="Arial" w:eastAsia="Arial" w:hAnsi="Arial" w:cs="Arial"/>
                <w:b/>
                <w:color w:val="000000"/>
                <w:sz w:val="20"/>
                <w:szCs w:val="20"/>
              </w:rPr>
              <w:t>omplete Billing Instructions</w:t>
            </w:r>
          </w:p>
        </w:tc>
      </w:tr>
      <w:tr w:rsidR="00A80F8D" w14:paraId="228831E2" w14:textId="77777777" w:rsidTr="00AA0874">
        <w:trPr>
          <w:trHeight w:val="1320"/>
        </w:trPr>
        <w:tc>
          <w:tcPr>
            <w:tcW w:w="9800" w:type="dxa"/>
            <w:gridSpan w:val="5"/>
            <w:tcBorders>
              <w:top w:val="single" w:sz="4" w:space="0" w:color="000000"/>
              <w:left w:val="single" w:sz="4" w:space="0" w:color="000000"/>
              <w:bottom w:val="single" w:sz="4" w:space="0" w:color="000000"/>
              <w:right w:val="single" w:sz="4" w:space="0" w:color="000000"/>
            </w:tcBorders>
            <w:shd w:val="clear" w:color="auto" w:fill="auto"/>
          </w:tcPr>
          <w:p w14:paraId="48F152A1" w14:textId="77777777" w:rsidR="00A80F8D" w:rsidRPr="004D4227" w:rsidRDefault="00A80F8D" w:rsidP="00AA0874">
            <w:pPr>
              <w:widowControl w:val="0"/>
              <w:spacing w:before="120" w:after="120"/>
              <w:ind w:left="43" w:right="101"/>
              <w:rPr>
                <w:rFonts w:ascii="Arial" w:hAnsi="Arial" w:cs="Arial"/>
                <w:color w:val="000000"/>
                <w:sz w:val="20"/>
                <w:szCs w:val="20"/>
              </w:rPr>
            </w:pPr>
            <w:r w:rsidRPr="004D4227">
              <w:rPr>
                <w:rFonts w:ascii="Arial" w:hAnsi="Arial" w:cs="Arial"/>
                <w:sz w:val="20"/>
                <w:szCs w:val="20"/>
              </w:rPr>
              <w:t>Billing Contact’s</w:t>
            </w:r>
            <w:r w:rsidRPr="004D4227">
              <w:rPr>
                <w:rFonts w:ascii="Arial" w:hAnsi="Arial" w:cs="Arial"/>
                <w:color w:val="000000"/>
                <w:sz w:val="20"/>
                <w:szCs w:val="20"/>
              </w:rPr>
              <w:t xml:space="preserve"> Name:  </w:t>
            </w:r>
          </w:p>
          <w:p w14:paraId="56C97948" w14:textId="41941018" w:rsidR="00A80F8D" w:rsidRPr="004D4227" w:rsidRDefault="00A80F8D" w:rsidP="00C77258">
            <w:pPr>
              <w:widowControl w:val="0"/>
              <w:spacing w:before="120" w:after="120"/>
              <w:ind w:left="43" w:right="101"/>
              <w:rPr>
                <w:rFonts w:ascii="Arial" w:hAnsi="Arial" w:cs="Arial"/>
                <w:color w:val="000000"/>
                <w:sz w:val="20"/>
                <w:szCs w:val="20"/>
              </w:rPr>
            </w:pPr>
            <w:r w:rsidRPr="004D4227">
              <w:rPr>
                <w:rFonts w:ascii="Arial" w:hAnsi="Arial" w:cs="Arial"/>
                <w:color w:val="000000"/>
                <w:sz w:val="20"/>
                <w:szCs w:val="20"/>
              </w:rPr>
              <w:t xml:space="preserve">Email Address of Billing Contact: </w:t>
            </w:r>
            <w:r w:rsidR="00C77258">
              <w:rPr>
                <w:rFonts w:ascii="Arial" w:hAnsi="Arial" w:cs="Arial"/>
                <w:color w:val="000000"/>
                <w:sz w:val="20"/>
                <w:szCs w:val="20"/>
              </w:rPr>
              <w:t xml:space="preserve">                                                       </w:t>
            </w:r>
            <w:r w:rsidRPr="004D4227">
              <w:rPr>
                <w:rFonts w:ascii="Arial" w:hAnsi="Arial" w:cs="Arial"/>
                <w:color w:val="000000"/>
                <w:sz w:val="20"/>
                <w:szCs w:val="20"/>
              </w:rPr>
              <w:t xml:space="preserve">Phone: </w:t>
            </w:r>
          </w:p>
          <w:p w14:paraId="0A3EB3E6" w14:textId="77777777" w:rsidR="00A80F8D" w:rsidRDefault="00A80F8D" w:rsidP="00AA0874">
            <w:pPr>
              <w:widowControl w:val="0"/>
              <w:spacing w:before="120" w:after="120"/>
              <w:ind w:left="43" w:right="101"/>
              <w:rPr>
                <w:color w:val="000000"/>
              </w:rPr>
            </w:pPr>
            <w:r w:rsidRPr="004D4227">
              <w:rPr>
                <w:rFonts w:ascii="Arial" w:hAnsi="Arial" w:cs="Arial"/>
                <w:color w:val="000000"/>
                <w:sz w:val="20"/>
                <w:szCs w:val="20"/>
              </w:rPr>
              <w:t>Other instructions (</w:t>
            </w:r>
            <w:proofErr w:type="spellStart"/>
            <w:r w:rsidRPr="004D4227">
              <w:rPr>
                <w:rFonts w:ascii="Arial" w:hAnsi="Arial" w:cs="Arial"/>
                <w:color w:val="000000"/>
                <w:sz w:val="20"/>
                <w:szCs w:val="20"/>
              </w:rPr>
              <w:t>eg.</w:t>
            </w:r>
            <w:proofErr w:type="spellEnd"/>
            <w:r w:rsidRPr="004D4227">
              <w:rPr>
                <w:rFonts w:ascii="Arial" w:hAnsi="Arial" w:cs="Arial"/>
                <w:color w:val="000000"/>
                <w:sz w:val="20"/>
                <w:szCs w:val="20"/>
              </w:rPr>
              <w:t xml:space="preserve"> PO# or Credit Card #):</w:t>
            </w:r>
            <w:r w:rsidRPr="006301C5">
              <w:rPr>
                <w:color w:val="000000"/>
                <w:sz w:val="20"/>
                <w:szCs w:val="20"/>
              </w:rPr>
              <w:t xml:space="preserve">  </w:t>
            </w:r>
          </w:p>
        </w:tc>
      </w:tr>
      <w:tr w:rsidR="00A80F8D" w14:paraId="7FEBD559" w14:textId="77777777" w:rsidTr="00AA0874">
        <w:trPr>
          <w:trHeight w:val="1320"/>
        </w:trPr>
        <w:tc>
          <w:tcPr>
            <w:tcW w:w="9800" w:type="dxa"/>
            <w:gridSpan w:val="5"/>
            <w:tcBorders>
              <w:top w:val="single" w:sz="4" w:space="0" w:color="000000"/>
              <w:left w:val="nil"/>
              <w:bottom w:val="nil"/>
              <w:right w:val="nil"/>
            </w:tcBorders>
            <w:shd w:val="clear" w:color="auto" w:fill="auto"/>
          </w:tcPr>
          <w:p w14:paraId="5DEE6ED6" w14:textId="77777777" w:rsidR="00A80F8D" w:rsidRDefault="00A80F8D" w:rsidP="00AA0874">
            <w:pPr>
              <w:widowControl w:val="0"/>
              <w:ind w:right="-60"/>
              <w:rPr>
                <w:rFonts w:ascii="Arial" w:eastAsia="Arial" w:hAnsi="Arial" w:cs="Arial"/>
                <w:color w:val="000000"/>
                <w:sz w:val="14"/>
                <w:szCs w:val="14"/>
              </w:rPr>
            </w:pPr>
          </w:p>
          <w:p w14:paraId="1F1EE960" w14:textId="08BFFD21" w:rsidR="00A80F8D" w:rsidRDefault="004E3616" w:rsidP="00C77258">
            <w:pPr>
              <w:widowControl w:val="0"/>
              <w:ind w:left="-20" w:right="-60"/>
              <w:jc w:val="both"/>
              <w:rPr>
                <w:rFonts w:ascii="Arial" w:eastAsia="Arial" w:hAnsi="Arial" w:cs="Arial"/>
                <w:sz w:val="16"/>
                <w:szCs w:val="16"/>
              </w:rPr>
            </w:pPr>
            <w:r>
              <w:rPr>
                <w:rFonts w:ascii="Arial" w:eastAsia="Arial" w:hAnsi="Arial" w:cs="Arial"/>
                <w:sz w:val="16"/>
                <w:szCs w:val="16"/>
              </w:rPr>
              <w:t>T</w:t>
            </w:r>
            <w:r w:rsidR="00A80F8D">
              <w:rPr>
                <w:rFonts w:ascii="Arial" w:eastAsia="Arial" w:hAnsi="Arial" w:cs="Arial"/>
                <w:sz w:val="16"/>
                <w:szCs w:val="16"/>
              </w:rPr>
              <w:t xml:space="preserve">his contract shall automatically renew under the same terms </w:t>
            </w:r>
            <w:r w:rsidR="00DE1166">
              <w:rPr>
                <w:rFonts w:ascii="Arial" w:eastAsia="Arial" w:hAnsi="Arial" w:cs="Arial"/>
                <w:sz w:val="16"/>
                <w:szCs w:val="16"/>
              </w:rPr>
              <w:t>until</w:t>
            </w:r>
            <w:r w:rsidR="00A80F8D">
              <w:rPr>
                <w:rFonts w:ascii="Arial" w:eastAsia="Arial" w:hAnsi="Arial" w:cs="Arial"/>
                <w:sz w:val="16"/>
                <w:szCs w:val="16"/>
              </w:rPr>
              <w:t xml:space="preserve"> either party provides 30 days’ written notice. </w:t>
            </w:r>
            <w:r w:rsidR="00612B41">
              <w:rPr>
                <w:rFonts w:ascii="Arial" w:eastAsia="Arial" w:hAnsi="Arial" w:cs="Arial"/>
                <w:sz w:val="16"/>
                <w:szCs w:val="16"/>
              </w:rPr>
              <w:t xml:space="preserve">Pricing may increase 1.75% to 2.75% each year due to inflation. </w:t>
            </w:r>
            <w:r w:rsidR="00A80F8D">
              <w:rPr>
                <w:rFonts w:ascii="Arial" w:eastAsia="Arial" w:hAnsi="Arial" w:cs="Arial"/>
                <w:color w:val="000000"/>
                <w:sz w:val="16"/>
                <w:szCs w:val="16"/>
              </w:rPr>
              <w:t xml:space="preserve">Customer grants </w:t>
            </w:r>
            <w:proofErr w:type="spellStart"/>
            <w:r w:rsidR="00A80F8D">
              <w:rPr>
                <w:rFonts w:ascii="Arial" w:eastAsia="Arial" w:hAnsi="Arial" w:cs="Arial"/>
                <w:color w:val="000000"/>
                <w:sz w:val="16"/>
                <w:szCs w:val="16"/>
              </w:rPr>
              <w:t>TalentClick</w:t>
            </w:r>
            <w:proofErr w:type="spellEnd"/>
            <w:r w:rsidR="00A80F8D">
              <w:rPr>
                <w:rFonts w:ascii="Arial" w:eastAsia="Arial" w:hAnsi="Arial" w:cs="Arial"/>
                <w:color w:val="000000"/>
                <w:sz w:val="16"/>
                <w:szCs w:val="16"/>
              </w:rPr>
              <w:t xml:space="preserve"> the non-exclusive worldwide right to copy, store, record, transmit, maintain, display, view, print, or otherwise use Customer data only to the extent necessary to provide the offerings to Customer and conduct general research in the field of study. </w:t>
            </w:r>
            <w:proofErr w:type="spellStart"/>
            <w:r w:rsidR="00A80F8D">
              <w:rPr>
                <w:rFonts w:ascii="Arial" w:eastAsia="Arial" w:hAnsi="Arial" w:cs="Arial"/>
                <w:color w:val="000000"/>
                <w:sz w:val="16"/>
                <w:szCs w:val="16"/>
              </w:rPr>
              <w:t>TalentClick</w:t>
            </w:r>
            <w:proofErr w:type="spellEnd"/>
            <w:r w:rsidR="00A80F8D">
              <w:rPr>
                <w:rFonts w:ascii="Arial" w:eastAsia="Arial" w:hAnsi="Arial" w:cs="Arial"/>
                <w:color w:val="000000"/>
                <w:sz w:val="16"/>
                <w:szCs w:val="16"/>
              </w:rPr>
              <w:t xml:space="preserve"> warrants during the Term of this Agreement that we will use commercially reasonable efforts to ensure that Customer’s data will be safeguarded and maintained accurately in a manner consistent with our own internal confidential information. CUSTOMER ASSUMES ALL RESPONSIBILITY FOR DETERMINING WHETHER THE SERVICE OR THE INFORMATION GENERATED THEREBY IS ACCURATE OR SUFFICIENT FOR CUSTOMER’S PURPOSES. Customer shall hold </w:t>
            </w:r>
            <w:proofErr w:type="spellStart"/>
            <w:r w:rsidR="00A80F8D">
              <w:rPr>
                <w:rFonts w:ascii="Arial" w:eastAsia="Arial" w:hAnsi="Arial" w:cs="Arial"/>
                <w:color w:val="000000"/>
                <w:sz w:val="16"/>
                <w:szCs w:val="16"/>
              </w:rPr>
              <w:t>TalentClick</w:t>
            </w:r>
            <w:proofErr w:type="spellEnd"/>
            <w:r w:rsidR="00A80F8D">
              <w:rPr>
                <w:rFonts w:ascii="Arial" w:eastAsia="Arial" w:hAnsi="Arial" w:cs="Arial"/>
                <w:color w:val="000000"/>
                <w:sz w:val="16"/>
                <w:szCs w:val="16"/>
              </w:rPr>
              <w:t xml:space="preserve"> harmless from and against all claims, suits, demands, actions and proceedings, judgements, penalties, damages, costs and expenses (including legal fees and costs), losses or liabilities of any kind which may arise or result from the use of </w:t>
            </w:r>
            <w:proofErr w:type="spellStart"/>
            <w:r w:rsidR="00A80F8D">
              <w:rPr>
                <w:rFonts w:ascii="Arial" w:eastAsia="Arial" w:hAnsi="Arial" w:cs="Arial"/>
                <w:color w:val="000000"/>
                <w:sz w:val="16"/>
                <w:szCs w:val="16"/>
              </w:rPr>
              <w:t>TalentClick</w:t>
            </w:r>
            <w:proofErr w:type="spellEnd"/>
            <w:r w:rsidR="00A80F8D">
              <w:rPr>
                <w:rFonts w:ascii="Arial" w:eastAsia="Arial" w:hAnsi="Arial" w:cs="Arial"/>
                <w:color w:val="000000"/>
                <w:sz w:val="16"/>
                <w:szCs w:val="16"/>
              </w:rPr>
              <w:t xml:space="preserve"> products or services. </w:t>
            </w:r>
            <w:proofErr w:type="spellStart"/>
            <w:r w:rsidR="00A80F8D">
              <w:rPr>
                <w:rFonts w:ascii="Arial" w:eastAsia="Arial" w:hAnsi="Arial" w:cs="Arial"/>
                <w:color w:val="000000"/>
                <w:sz w:val="16"/>
                <w:szCs w:val="16"/>
              </w:rPr>
              <w:t>TalentClick</w:t>
            </w:r>
            <w:proofErr w:type="spellEnd"/>
            <w:r w:rsidR="00A80F8D">
              <w:rPr>
                <w:rFonts w:ascii="Arial" w:eastAsia="Arial" w:hAnsi="Arial" w:cs="Arial"/>
                <w:color w:val="000000"/>
                <w:sz w:val="16"/>
                <w:szCs w:val="16"/>
              </w:rPr>
              <w:t xml:space="preserve"> shall retain ownership of all technology and intellectual property associated with the product. The acceptance of this Agreement shall form a contract under the laws of the Province of </w:t>
            </w:r>
            <w:r w:rsidR="00CD786A">
              <w:rPr>
                <w:rFonts w:ascii="Arial" w:eastAsia="Arial" w:hAnsi="Arial" w:cs="Arial"/>
                <w:color w:val="000000"/>
                <w:sz w:val="16"/>
                <w:szCs w:val="16"/>
              </w:rPr>
              <w:t>B</w:t>
            </w:r>
            <w:r w:rsidR="00612B41">
              <w:rPr>
                <w:rFonts w:ascii="Arial" w:eastAsia="Arial" w:hAnsi="Arial" w:cs="Arial"/>
                <w:color w:val="000000"/>
                <w:sz w:val="16"/>
                <w:szCs w:val="16"/>
              </w:rPr>
              <w:t>ritish Columbia</w:t>
            </w:r>
            <w:r w:rsidR="00CD786A">
              <w:rPr>
                <w:rFonts w:ascii="Arial" w:eastAsia="Arial" w:hAnsi="Arial" w:cs="Arial"/>
                <w:color w:val="000000"/>
                <w:sz w:val="16"/>
                <w:szCs w:val="16"/>
              </w:rPr>
              <w:t>, Canada.</w:t>
            </w:r>
          </w:p>
        </w:tc>
      </w:tr>
      <w:tr w:rsidR="00A80F8D" w14:paraId="52D3A0AC" w14:textId="77777777" w:rsidTr="00AA0874">
        <w:trPr>
          <w:trHeight w:val="680"/>
        </w:trPr>
        <w:tc>
          <w:tcPr>
            <w:tcW w:w="9800" w:type="dxa"/>
            <w:gridSpan w:val="5"/>
            <w:tcBorders>
              <w:top w:val="nil"/>
              <w:left w:val="nil"/>
              <w:bottom w:val="nil"/>
              <w:right w:val="nil"/>
            </w:tcBorders>
            <w:shd w:val="clear" w:color="auto" w:fill="auto"/>
            <w:vAlign w:val="bottom"/>
          </w:tcPr>
          <w:p w14:paraId="1564B07E" w14:textId="29D385BB" w:rsidR="00A80F8D" w:rsidRDefault="00A80F8D" w:rsidP="00AA0874">
            <w:pPr>
              <w:rPr>
                <w:color w:val="000000"/>
              </w:rPr>
            </w:pPr>
            <w:r>
              <w:rPr>
                <w:color w:val="000000"/>
              </w:rPr>
              <w:t>______________________________________________________________________________</w:t>
            </w:r>
          </w:p>
        </w:tc>
      </w:tr>
      <w:tr w:rsidR="00A80F8D" w14:paraId="34BCF903" w14:textId="77777777" w:rsidTr="00AA0874">
        <w:trPr>
          <w:trHeight w:val="396"/>
        </w:trPr>
        <w:tc>
          <w:tcPr>
            <w:tcW w:w="9800" w:type="dxa"/>
            <w:gridSpan w:val="5"/>
            <w:tcBorders>
              <w:top w:val="nil"/>
              <w:left w:val="nil"/>
              <w:bottom w:val="nil"/>
              <w:right w:val="nil"/>
            </w:tcBorders>
            <w:shd w:val="clear" w:color="auto" w:fill="auto"/>
            <w:vAlign w:val="bottom"/>
          </w:tcPr>
          <w:p w14:paraId="1B94C101" w14:textId="5147AAB1" w:rsidR="00A80F8D" w:rsidRPr="00A80F8D" w:rsidRDefault="00A80F8D" w:rsidP="00A80F8D">
            <w:pPr>
              <w:rPr>
                <w:rFonts w:ascii="Arial" w:hAnsi="Arial" w:cs="Arial"/>
                <w:color w:val="000000"/>
                <w:sz w:val="21"/>
                <w:szCs w:val="21"/>
              </w:rPr>
            </w:pPr>
            <w:r w:rsidRPr="00FD518B">
              <w:rPr>
                <w:rFonts w:ascii="Arial" w:hAnsi="Arial" w:cs="Arial"/>
                <w:color w:val="000000"/>
                <w:sz w:val="21"/>
                <w:szCs w:val="21"/>
              </w:rPr>
              <w:t>Customer Signature                                                                                 Dat</w:t>
            </w:r>
            <w:r>
              <w:rPr>
                <w:rFonts w:ascii="Arial" w:hAnsi="Arial" w:cs="Arial"/>
                <w:color w:val="000000"/>
                <w:sz w:val="21"/>
                <w:szCs w:val="21"/>
              </w:rPr>
              <w:t>e</w:t>
            </w:r>
          </w:p>
        </w:tc>
      </w:tr>
    </w:tbl>
    <w:p w14:paraId="50A9C407" w14:textId="5DD730CB" w:rsidR="00A80F8D" w:rsidRDefault="00A80F8D" w:rsidP="00A80F8D">
      <w:pPr>
        <w:rPr>
          <w:sz w:val="2"/>
          <w:szCs w:val="2"/>
        </w:rPr>
      </w:pPr>
    </w:p>
    <w:p w14:paraId="2377D62E" w14:textId="476074E8" w:rsidR="00FE3D1C" w:rsidRDefault="00FE3D1C" w:rsidP="00A80F8D">
      <w:pPr>
        <w:rPr>
          <w:sz w:val="2"/>
          <w:szCs w:val="2"/>
        </w:rPr>
      </w:pPr>
    </w:p>
    <w:p w14:paraId="5A71CC16" w14:textId="77777777" w:rsidR="00FE3D1C" w:rsidRDefault="00FE3D1C" w:rsidP="00A80F8D">
      <w:pPr>
        <w:rPr>
          <w:sz w:val="2"/>
          <w:szCs w:val="2"/>
        </w:rPr>
      </w:pPr>
    </w:p>
    <w:sectPr w:rsidR="00FE3D1C" w:rsidSect="00654EEB">
      <w:type w:val="continuous"/>
      <w:pgSz w:w="12240" w:h="15840"/>
      <w:pgMar w:top="1305" w:right="1008" w:bottom="864" w:left="1296" w:header="531"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91B1EE" w14:textId="77777777" w:rsidR="001315F0" w:rsidRDefault="001315F0" w:rsidP="00FC6122">
      <w:r>
        <w:separator/>
      </w:r>
    </w:p>
  </w:endnote>
  <w:endnote w:type="continuationSeparator" w:id="0">
    <w:p w14:paraId="220A89FF" w14:textId="77777777" w:rsidR="001315F0" w:rsidRDefault="001315F0" w:rsidP="00FC6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Open Sans">
    <w:altName w:val="Calibr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D2797" w14:textId="77777777" w:rsidR="00654EEB" w:rsidRDefault="00654EEB" w:rsidP="009F4CE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24A9D1" w14:textId="77777777" w:rsidR="00654EEB" w:rsidRDefault="00654EEB" w:rsidP="00FC61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71256851"/>
      <w:docPartObj>
        <w:docPartGallery w:val="Page Numbers (Bottom of Page)"/>
        <w:docPartUnique/>
      </w:docPartObj>
    </w:sdtPr>
    <w:sdtEndPr>
      <w:rPr>
        <w:rStyle w:val="PageNumber"/>
      </w:rPr>
    </w:sdtEndPr>
    <w:sdtContent>
      <w:p w14:paraId="66B5ABF7" w14:textId="4BD5B90C" w:rsidR="00654EEB" w:rsidRDefault="00654EEB" w:rsidP="009F4C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72C33B" w14:textId="54433C7D" w:rsidR="00654EEB" w:rsidRPr="009F4CEF" w:rsidRDefault="00654EEB" w:rsidP="00FC6122">
    <w:pPr>
      <w:pStyle w:val="Footer"/>
      <w:ind w:right="360"/>
      <w:rPr>
        <w:iCs/>
        <w:color w:val="808080" w:themeColor="background1" w:themeShade="80"/>
        <w:sz w:val="20"/>
        <w:szCs w:val="20"/>
      </w:rPr>
    </w:pPr>
    <w:r>
      <w:rPr>
        <w:iCs/>
        <w:color w:val="808080" w:themeColor="background1" w:themeShade="80"/>
        <w:sz w:val="20"/>
        <w:szCs w:val="20"/>
      </w:rPr>
      <w:t>email:  Info@</w:t>
    </w:r>
    <w:r w:rsidRPr="009F4CEF">
      <w:rPr>
        <w:iCs/>
        <w:color w:val="808080" w:themeColor="background1" w:themeShade="80"/>
        <w:sz w:val="20"/>
        <w:szCs w:val="20"/>
      </w:rPr>
      <w:t>TalentClick.com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AC6536" w14:textId="77777777" w:rsidR="001315F0" w:rsidRDefault="001315F0" w:rsidP="00FC6122">
      <w:r>
        <w:separator/>
      </w:r>
    </w:p>
  </w:footnote>
  <w:footnote w:type="continuationSeparator" w:id="0">
    <w:p w14:paraId="3E6C08AB" w14:textId="77777777" w:rsidR="001315F0" w:rsidRDefault="001315F0" w:rsidP="00FC6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BF64C" w14:textId="129A8D85" w:rsidR="00654EEB" w:rsidRDefault="00654EEB" w:rsidP="009F4CEF">
    <w:pPr>
      <w:pStyle w:val="Header"/>
      <w:ind w:left="9000"/>
      <w:jc w:val="both"/>
    </w:pPr>
    <w:r>
      <w:rPr>
        <w:noProof/>
      </w:rPr>
      <w:drawing>
        <wp:inline distT="0" distB="0" distL="0" distR="0" wp14:anchorId="4E33DCAA" wp14:editId="4885F3C0">
          <wp:extent cx="926760" cy="171450"/>
          <wp:effectExtent l="0" t="0" r="635" b="0"/>
          <wp:docPr id="331" name="Picture 3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TC-Logo-No-Tagline-400x74.jpg"/>
                  <pic:cNvPicPr/>
                </pic:nvPicPr>
                <pic:blipFill>
                  <a:blip r:embed="rId1"/>
                  <a:stretch>
                    <a:fillRect/>
                  </a:stretch>
                </pic:blipFill>
                <pic:spPr>
                  <a:xfrm>
                    <a:off x="0" y="0"/>
                    <a:ext cx="932130" cy="1724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857BE"/>
    <w:multiLevelType w:val="multilevel"/>
    <w:tmpl w:val="C15E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610BE"/>
    <w:multiLevelType w:val="hybridMultilevel"/>
    <w:tmpl w:val="6A384E06"/>
    <w:lvl w:ilvl="0" w:tplc="ADA87038">
      <w:start w:val="1"/>
      <w:numFmt w:val="bullet"/>
      <w:lvlText w:val="R"/>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71234"/>
    <w:multiLevelType w:val="multilevel"/>
    <w:tmpl w:val="9CB09BA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132981"/>
    <w:multiLevelType w:val="multilevel"/>
    <w:tmpl w:val="F3E0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363B7"/>
    <w:multiLevelType w:val="multilevel"/>
    <w:tmpl w:val="758E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083281"/>
    <w:multiLevelType w:val="hybridMultilevel"/>
    <w:tmpl w:val="17D6DF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7A9533F"/>
    <w:multiLevelType w:val="multilevel"/>
    <w:tmpl w:val="DF2AE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8640BF"/>
    <w:multiLevelType w:val="hybridMultilevel"/>
    <w:tmpl w:val="46302D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F3703C"/>
    <w:multiLevelType w:val="hybridMultilevel"/>
    <w:tmpl w:val="1892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115E8F"/>
    <w:multiLevelType w:val="multilevel"/>
    <w:tmpl w:val="D80A9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C23D53"/>
    <w:multiLevelType w:val="multilevel"/>
    <w:tmpl w:val="9C6C6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7F19CC"/>
    <w:multiLevelType w:val="hybridMultilevel"/>
    <w:tmpl w:val="B8BA36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3C0872"/>
    <w:multiLevelType w:val="multilevel"/>
    <w:tmpl w:val="4F945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013C99"/>
    <w:multiLevelType w:val="multilevel"/>
    <w:tmpl w:val="DB20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6530E4"/>
    <w:multiLevelType w:val="multilevel"/>
    <w:tmpl w:val="9CB09BA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8"/>
  </w:num>
  <w:num w:numId="3">
    <w:abstractNumId w:val="14"/>
  </w:num>
  <w:num w:numId="4">
    <w:abstractNumId w:val="2"/>
  </w:num>
  <w:num w:numId="5">
    <w:abstractNumId w:val="1"/>
  </w:num>
  <w:num w:numId="6">
    <w:abstractNumId w:val="4"/>
  </w:num>
  <w:num w:numId="7">
    <w:abstractNumId w:val="13"/>
  </w:num>
  <w:num w:numId="8">
    <w:abstractNumId w:val="6"/>
  </w:num>
  <w:num w:numId="9">
    <w:abstractNumId w:val="10"/>
  </w:num>
  <w:num w:numId="10">
    <w:abstractNumId w:val="9"/>
  </w:num>
  <w:num w:numId="11">
    <w:abstractNumId w:val="3"/>
  </w:num>
  <w:num w:numId="12">
    <w:abstractNumId w:val="12"/>
    <w:lvlOverride w:ilvl="0">
      <w:lvl w:ilvl="0">
        <w:numFmt w:val="upperLetter"/>
        <w:lvlText w:val="%1."/>
        <w:lvlJc w:val="left"/>
      </w:lvl>
    </w:lvlOverride>
  </w:num>
  <w:num w:numId="13">
    <w:abstractNumId w:val="0"/>
  </w:num>
  <w:num w:numId="14">
    <w:abstractNumId w:val="11"/>
  </w:num>
  <w:num w:numId="15">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053"/>
    <w:rsid w:val="00015E43"/>
    <w:rsid w:val="00024F7A"/>
    <w:rsid w:val="000266A1"/>
    <w:rsid w:val="00031EC4"/>
    <w:rsid w:val="00032618"/>
    <w:rsid w:val="00060232"/>
    <w:rsid w:val="00064B24"/>
    <w:rsid w:val="00064E0F"/>
    <w:rsid w:val="000714BD"/>
    <w:rsid w:val="00083B7A"/>
    <w:rsid w:val="00084F89"/>
    <w:rsid w:val="000A2BF7"/>
    <w:rsid w:val="000D4724"/>
    <w:rsid w:val="000E1BFC"/>
    <w:rsid w:val="000F44A5"/>
    <w:rsid w:val="00100D19"/>
    <w:rsid w:val="0010286E"/>
    <w:rsid w:val="0012171C"/>
    <w:rsid w:val="0012581B"/>
    <w:rsid w:val="001315F0"/>
    <w:rsid w:val="00134F83"/>
    <w:rsid w:val="00135135"/>
    <w:rsid w:val="001476BD"/>
    <w:rsid w:val="001617F8"/>
    <w:rsid w:val="0016593F"/>
    <w:rsid w:val="00174230"/>
    <w:rsid w:val="00176E25"/>
    <w:rsid w:val="00191562"/>
    <w:rsid w:val="001A2A47"/>
    <w:rsid w:val="001B2420"/>
    <w:rsid w:val="001C1C9E"/>
    <w:rsid w:val="001E1816"/>
    <w:rsid w:val="001F46BF"/>
    <w:rsid w:val="00203FEE"/>
    <w:rsid w:val="00215762"/>
    <w:rsid w:val="00216CCE"/>
    <w:rsid w:val="00220EC9"/>
    <w:rsid w:val="00225B0F"/>
    <w:rsid w:val="00235B0F"/>
    <w:rsid w:val="002506C1"/>
    <w:rsid w:val="00256CDA"/>
    <w:rsid w:val="00273FCD"/>
    <w:rsid w:val="00287B1C"/>
    <w:rsid w:val="002A50A6"/>
    <w:rsid w:val="002A7925"/>
    <w:rsid w:val="002B05FC"/>
    <w:rsid w:val="002B150D"/>
    <w:rsid w:val="002B6218"/>
    <w:rsid w:val="002C284D"/>
    <w:rsid w:val="002C3A34"/>
    <w:rsid w:val="002F3288"/>
    <w:rsid w:val="00312FA9"/>
    <w:rsid w:val="003208D7"/>
    <w:rsid w:val="00336E21"/>
    <w:rsid w:val="003468EC"/>
    <w:rsid w:val="003520A6"/>
    <w:rsid w:val="00352D10"/>
    <w:rsid w:val="00356FA5"/>
    <w:rsid w:val="00364D78"/>
    <w:rsid w:val="0039289F"/>
    <w:rsid w:val="003948CC"/>
    <w:rsid w:val="00395214"/>
    <w:rsid w:val="003A2F55"/>
    <w:rsid w:val="003C5D32"/>
    <w:rsid w:val="003C6A08"/>
    <w:rsid w:val="003D12BC"/>
    <w:rsid w:val="003D1E1B"/>
    <w:rsid w:val="003D4148"/>
    <w:rsid w:val="003E1462"/>
    <w:rsid w:val="003E6DC5"/>
    <w:rsid w:val="003F51ED"/>
    <w:rsid w:val="00401F50"/>
    <w:rsid w:val="004047C0"/>
    <w:rsid w:val="00453435"/>
    <w:rsid w:val="00460819"/>
    <w:rsid w:val="00467279"/>
    <w:rsid w:val="00471A80"/>
    <w:rsid w:val="00477617"/>
    <w:rsid w:val="00487C7C"/>
    <w:rsid w:val="0049538D"/>
    <w:rsid w:val="004B3420"/>
    <w:rsid w:val="004C20F6"/>
    <w:rsid w:val="004D393F"/>
    <w:rsid w:val="004D5EFE"/>
    <w:rsid w:val="004E3616"/>
    <w:rsid w:val="004F3B30"/>
    <w:rsid w:val="004F5093"/>
    <w:rsid w:val="004F53E4"/>
    <w:rsid w:val="004F7FFE"/>
    <w:rsid w:val="00500F98"/>
    <w:rsid w:val="005030E5"/>
    <w:rsid w:val="00510D18"/>
    <w:rsid w:val="005116EE"/>
    <w:rsid w:val="00513E98"/>
    <w:rsid w:val="00560948"/>
    <w:rsid w:val="00561053"/>
    <w:rsid w:val="00572B27"/>
    <w:rsid w:val="0057606C"/>
    <w:rsid w:val="005847D5"/>
    <w:rsid w:val="00586C3C"/>
    <w:rsid w:val="005A2F13"/>
    <w:rsid w:val="005A6B6B"/>
    <w:rsid w:val="005B0BA6"/>
    <w:rsid w:val="005C283A"/>
    <w:rsid w:val="005C67F0"/>
    <w:rsid w:val="005D2855"/>
    <w:rsid w:val="005D5C4E"/>
    <w:rsid w:val="005E7010"/>
    <w:rsid w:val="005F2CE2"/>
    <w:rsid w:val="006072D2"/>
    <w:rsid w:val="006117DC"/>
    <w:rsid w:val="00612B41"/>
    <w:rsid w:val="00643226"/>
    <w:rsid w:val="00653C0F"/>
    <w:rsid w:val="006549A4"/>
    <w:rsid w:val="00654EEB"/>
    <w:rsid w:val="00671B54"/>
    <w:rsid w:val="006B0AA6"/>
    <w:rsid w:val="006C1219"/>
    <w:rsid w:val="006E1703"/>
    <w:rsid w:val="00704627"/>
    <w:rsid w:val="00713E85"/>
    <w:rsid w:val="00732575"/>
    <w:rsid w:val="007341CB"/>
    <w:rsid w:val="00746B06"/>
    <w:rsid w:val="007547E4"/>
    <w:rsid w:val="00755433"/>
    <w:rsid w:val="00756C83"/>
    <w:rsid w:val="00757F0E"/>
    <w:rsid w:val="007608C9"/>
    <w:rsid w:val="0076355D"/>
    <w:rsid w:val="00787DE7"/>
    <w:rsid w:val="00792117"/>
    <w:rsid w:val="00796A39"/>
    <w:rsid w:val="007A616C"/>
    <w:rsid w:val="007B0747"/>
    <w:rsid w:val="007B2F3D"/>
    <w:rsid w:val="007B61AE"/>
    <w:rsid w:val="007D4EF2"/>
    <w:rsid w:val="007F2CAA"/>
    <w:rsid w:val="00804CEE"/>
    <w:rsid w:val="00807F09"/>
    <w:rsid w:val="0081185F"/>
    <w:rsid w:val="00816326"/>
    <w:rsid w:val="00831B68"/>
    <w:rsid w:val="00841948"/>
    <w:rsid w:val="00851837"/>
    <w:rsid w:val="008551F7"/>
    <w:rsid w:val="00855399"/>
    <w:rsid w:val="008560E9"/>
    <w:rsid w:val="00860661"/>
    <w:rsid w:val="00865D32"/>
    <w:rsid w:val="00867839"/>
    <w:rsid w:val="0087116D"/>
    <w:rsid w:val="00871FE0"/>
    <w:rsid w:val="00874810"/>
    <w:rsid w:val="00877877"/>
    <w:rsid w:val="0088100D"/>
    <w:rsid w:val="00882DBA"/>
    <w:rsid w:val="0088436F"/>
    <w:rsid w:val="008912B0"/>
    <w:rsid w:val="008977EE"/>
    <w:rsid w:val="008A6AF2"/>
    <w:rsid w:val="008B2099"/>
    <w:rsid w:val="008B3CF7"/>
    <w:rsid w:val="008B5A72"/>
    <w:rsid w:val="008C30E8"/>
    <w:rsid w:val="008D414E"/>
    <w:rsid w:val="0090621A"/>
    <w:rsid w:val="009071F6"/>
    <w:rsid w:val="00917610"/>
    <w:rsid w:val="00920AA6"/>
    <w:rsid w:val="00921B32"/>
    <w:rsid w:val="00924C30"/>
    <w:rsid w:val="00933810"/>
    <w:rsid w:val="00941976"/>
    <w:rsid w:val="009435EC"/>
    <w:rsid w:val="0094417D"/>
    <w:rsid w:val="00962767"/>
    <w:rsid w:val="0097184B"/>
    <w:rsid w:val="00981962"/>
    <w:rsid w:val="009842F4"/>
    <w:rsid w:val="00990CA0"/>
    <w:rsid w:val="009A1F6D"/>
    <w:rsid w:val="009A29E0"/>
    <w:rsid w:val="009A5B00"/>
    <w:rsid w:val="009B36F9"/>
    <w:rsid w:val="009B4FFF"/>
    <w:rsid w:val="009B7159"/>
    <w:rsid w:val="009C6119"/>
    <w:rsid w:val="009E6186"/>
    <w:rsid w:val="009F4CEF"/>
    <w:rsid w:val="009F7C3D"/>
    <w:rsid w:val="00A14374"/>
    <w:rsid w:val="00A4021E"/>
    <w:rsid w:val="00A52B37"/>
    <w:rsid w:val="00A57583"/>
    <w:rsid w:val="00A71E12"/>
    <w:rsid w:val="00A80F8D"/>
    <w:rsid w:val="00AA0874"/>
    <w:rsid w:val="00AA5194"/>
    <w:rsid w:val="00AD6158"/>
    <w:rsid w:val="00AE4DA6"/>
    <w:rsid w:val="00B00EC2"/>
    <w:rsid w:val="00B06D98"/>
    <w:rsid w:val="00B27155"/>
    <w:rsid w:val="00B45A08"/>
    <w:rsid w:val="00B45A5E"/>
    <w:rsid w:val="00B5264F"/>
    <w:rsid w:val="00B771C0"/>
    <w:rsid w:val="00B86831"/>
    <w:rsid w:val="00BA60AA"/>
    <w:rsid w:val="00BA710C"/>
    <w:rsid w:val="00BB7FB6"/>
    <w:rsid w:val="00BD1556"/>
    <w:rsid w:val="00BD7B2F"/>
    <w:rsid w:val="00C01542"/>
    <w:rsid w:val="00C3630B"/>
    <w:rsid w:val="00C505DB"/>
    <w:rsid w:val="00C618DE"/>
    <w:rsid w:val="00C727AB"/>
    <w:rsid w:val="00C739AC"/>
    <w:rsid w:val="00C77258"/>
    <w:rsid w:val="00C838AD"/>
    <w:rsid w:val="00C87095"/>
    <w:rsid w:val="00C87454"/>
    <w:rsid w:val="00C97D60"/>
    <w:rsid w:val="00CB24A8"/>
    <w:rsid w:val="00CB4D28"/>
    <w:rsid w:val="00CD00E5"/>
    <w:rsid w:val="00CD786A"/>
    <w:rsid w:val="00CF04A4"/>
    <w:rsid w:val="00CF4962"/>
    <w:rsid w:val="00D270AD"/>
    <w:rsid w:val="00D43921"/>
    <w:rsid w:val="00D51ACC"/>
    <w:rsid w:val="00D52D46"/>
    <w:rsid w:val="00D55A48"/>
    <w:rsid w:val="00D569FC"/>
    <w:rsid w:val="00D60355"/>
    <w:rsid w:val="00D62EF6"/>
    <w:rsid w:val="00D70F09"/>
    <w:rsid w:val="00D72F37"/>
    <w:rsid w:val="00D73920"/>
    <w:rsid w:val="00D75E34"/>
    <w:rsid w:val="00D77C3A"/>
    <w:rsid w:val="00D96E39"/>
    <w:rsid w:val="00DB7811"/>
    <w:rsid w:val="00DE1166"/>
    <w:rsid w:val="00E24A85"/>
    <w:rsid w:val="00E420CB"/>
    <w:rsid w:val="00E53242"/>
    <w:rsid w:val="00E66EEB"/>
    <w:rsid w:val="00E70B5F"/>
    <w:rsid w:val="00E73F0D"/>
    <w:rsid w:val="00E944C8"/>
    <w:rsid w:val="00EA623C"/>
    <w:rsid w:val="00EB4F7F"/>
    <w:rsid w:val="00EB5B22"/>
    <w:rsid w:val="00EE02EB"/>
    <w:rsid w:val="00F478F7"/>
    <w:rsid w:val="00F67D90"/>
    <w:rsid w:val="00F74BD9"/>
    <w:rsid w:val="00F7514A"/>
    <w:rsid w:val="00F970E2"/>
    <w:rsid w:val="00FA186A"/>
    <w:rsid w:val="00FA2A27"/>
    <w:rsid w:val="00FB1464"/>
    <w:rsid w:val="00FC1C8A"/>
    <w:rsid w:val="00FC577D"/>
    <w:rsid w:val="00FC6122"/>
    <w:rsid w:val="00FC7F86"/>
    <w:rsid w:val="00FE3D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BC8840"/>
  <w14:defaultImageDpi w14:val="32767"/>
  <w15:docId w15:val="{38AF6D5B-6BC4-4D7C-AD7F-172C2484E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186"/>
    <w:rPr>
      <w:rFonts w:ascii="Times New Roman" w:hAnsi="Times New Roman"/>
    </w:rPr>
  </w:style>
  <w:style w:type="paragraph" w:styleId="Heading1">
    <w:name w:val="heading 1"/>
    <w:basedOn w:val="Normal"/>
    <w:next w:val="Normal"/>
    <w:link w:val="Heading1Char"/>
    <w:uiPriority w:val="9"/>
    <w:qFormat/>
    <w:rsid w:val="00AA08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64D7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E6186"/>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AA087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1053"/>
    <w:pPr>
      <w:spacing w:before="100" w:beforeAutospacing="1" w:after="100" w:afterAutospacing="1"/>
    </w:pPr>
  </w:style>
  <w:style w:type="character" w:customStyle="1" w:styleId="apple-tab-span">
    <w:name w:val="apple-tab-span"/>
    <w:basedOn w:val="DefaultParagraphFont"/>
    <w:rsid w:val="00561053"/>
  </w:style>
  <w:style w:type="paragraph" w:styleId="ListParagraph">
    <w:name w:val="List Paragraph"/>
    <w:basedOn w:val="Normal"/>
    <w:link w:val="ListParagraphChar"/>
    <w:uiPriority w:val="34"/>
    <w:qFormat/>
    <w:rsid w:val="00561053"/>
    <w:pPr>
      <w:ind w:left="720"/>
      <w:contextualSpacing/>
    </w:pPr>
    <w:rPr>
      <w:rFonts w:ascii="Arial" w:hAnsi="Arial"/>
      <w:sz w:val="22"/>
      <w:szCs w:val="22"/>
    </w:rPr>
  </w:style>
  <w:style w:type="paragraph" w:styleId="Footer">
    <w:name w:val="footer"/>
    <w:basedOn w:val="Normal"/>
    <w:link w:val="FooterChar"/>
    <w:uiPriority w:val="99"/>
    <w:unhideWhenUsed/>
    <w:rsid w:val="00FC6122"/>
    <w:pPr>
      <w:tabs>
        <w:tab w:val="center" w:pos="4680"/>
        <w:tab w:val="right" w:pos="9360"/>
      </w:tabs>
    </w:pPr>
    <w:rPr>
      <w:rFonts w:ascii="Arial" w:hAnsi="Arial"/>
      <w:sz w:val="22"/>
      <w:szCs w:val="22"/>
    </w:rPr>
  </w:style>
  <w:style w:type="character" w:customStyle="1" w:styleId="FooterChar">
    <w:name w:val="Footer Char"/>
    <w:basedOn w:val="DefaultParagraphFont"/>
    <w:link w:val="Footer"/>
    <w:uiPriority w:val="99"/>
    <w:rsid w:val="00FC6122"/>
    <w:rPr>
      <w:sz w:val="22"/>
      <w:szCs w:val="22"/>
    </w:rPr>
  </w:style>
  <w:style w:type="character" w:styleId="PageNumber">
    <w:name w:val="page number"/>
    <w:basedOn w:val="DefaultParagraphFont"/>
    <w:uiPriority w:val="99"/>
    <w:semiHidden/>
    <w:unhideWhenUsed/>
    <w:rsid w:val="00FC6122"/>
  </w:style>
  <w:style w:type="character" w:customStyle="1" w:styleId="apple-converted-space">
    <w:name w:val="apple-converted-space"/>
    <w:basedOn w:val="DefaultParagraphFont"/>
    <w:rsid w:val="00477617"/>
  </w:style>
  <w:style w:type="character" w:styleId="Hyperlink">
    <w:name w:val="Hyperlink"/>
    <w:basedOn w:val="DefaultParagraphFont"/>
    <w:uiPriority w:val="99"/>
    <w:unhideWhenUsed/>
    <w:rsid w:val="00203FEE"/>
    <w:rPr>
      <w:color w:val="0000FF"/>
      <w:u w:val="single"/>
    </w:rPr>
  </w:style>
  <w:style w:type="table" w:styleId="TableGrid">
    <w:name w:val="Table Grid"/>
    <w:basedOn w:val="TableNormal"/>
    <w:uiPriority w:val="59"/>
    <w:rsid w:val="00203FEE"/>
    <w:rPr>
      <w:rFonts w:asciiTheme="minorHAnsi" w:eastAsiaTheme="minorEastAsia" w:hAnsiTheme="minorHAnsi" w:cstheme="minorBidi"/>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60232"/>
    <w:rPr>
      <w:b/>
      <w:bCs/>
    </w:rPr>
  </w:style>
  <w:style w:type="character" w:customStyle="1" w:styleId="Heading3Char">
    <w:name w:val="Heading 3 Char"/>
    <w:basedOn w:val="DefaultParagraphFont"/>
    <w:link w:val="Heading3"/>
    <w:uiPriority w:val="9"/>
    <w:rsid w:val="009E6186"/>
    <w:rPr>
      <w:rFonts w:ascii="Times New Roman" w:hAnsi="Times New Roman"/>
      <w:b/>
      <w:bCs/>
      <w:sz w:val="27"/>
      <w:szCs w:val="27"/>
    </w:rPr>
  </w:style>
  <w:style w:type="character" w:customStyle="1" w:styleId="Heading2Char">
    <w:name w:val="Heading 2 Char"/>
    <w:basedOn w:val="DefaultParagraphFont"/>
    <w:link w:val="Heading2"/>
    <w:uiPriority w:val="9"/>
    <w:rsid w:val="00364D78"/>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364D78"/>
    <w:rPr>
      <w:i/>
      <w:iCs/>
    </w:rPr>
  </w:style>
  <w:style w:type="character" w:customStyle="1" w:styleId="ListParagraphChar">
    <w:name w:val="List Paragraph Char"/>
    <w:basedOn w:val="DefaultParagraphFont"/>
    <w:link w:val="ListParagraph"/>
    <w:uiPriority w:val="34"/>
    <w:rsid w:val="00235B0F"/>
    <w:rPr>
      <w:sz w:val="22"/>
      <w:szCs w:val="22"/>
    </w:rPr>
  </w:style>
  <w:style w:type="paragraph" w:styleId="BalloonText">
    <w:name w:val="Balloon Text"/>
    <w:basedOn w:val="Normal"/>
    <w:link w:val="BalloonTextChar"/>
    <w:uiPriority w:val="99"/>
    <w:semiHidden/>
    <w:unhideWhenUsed/>
    <w:rsid w:val="00CB24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24A8"/>
    <w:rPr>
      <w:rFonts w:ascii="Lucida Grande" w:hAnsi="Lucida Grande" w:cs="Lucida Grande"/>
      <w:sz w:val="18"/>
      <w:szCs w:val="18"/>
    </w:rPr>
  </w:style>
  <w:style w:type="paragraph" w:styleId="Header">
    <w:name w:val="header"/>
    <w:basedOn w:val="Normal"/>
    <w:link w:val="HeaderChar"/>
    <w:uiPriority w:val="99"/>
    <w:unhideWhenUsed/>
    <w:rsid w:val="00176E25"/>
    <w:pPr>
      <w:tabs>
        <w:tab w:val="center" w:pos="4320"/>
        <w:tab w:val="right" w:pos="8640"/>
      </w:tabs>
    </w:pPr>
  </w:style>
  <w:style w:type="character" w:customStyle="1" w:styleId="HeaderChar">
    <w:name w:val="Header Char"/>
    <w:basedOn w:val="DefaultParagraphFont"/>
    <w:link w:val="Header"/>
    <w:uiPriority w:val="99"/>
    <w:rsid w:val="00176E25"/>
    <w:rPr>
      <w:rFonts w:ascii="Times New Roman" w:hAnsi="Times New Roman"/>
    </w:rPr>
  </w:style>
  <w:style w:type="character" w:styleId="FollowedHyperlink">
    <w:name w:val="FollowedHyperlink"/>
    <w:basedOn w:val="DefaultParagraphFont"/>
    <w:uiPriority w:val="99"/>
    <w:semiHidden/>
    <w:unhideWhenUsed/>
    <w:rsid w:val="00176E25"/>
    <w:rPr>
      <w:color w:val="954F72" w:themeColor="followedHyperlink"/>
      <w:u w:val="single"/>
    </w:rPr>
  </w:style>
  <w:style w:type="character" w:styleId="UnresolvedMention">
    <w:name w:val="Unresolved Mention"/>
    <w:basedOn w:val="DefaultParagraphFont"/>
    <w:uiPriority w:val="99"/>
    <w:semiHidden/>
    <w:unhideWhenUsed/>
    <w:rsid w:val="001A2A47"/>
    <w:rPr>
      <w:color w:val="605E5C"/>
      <w:shd w:val="clear" w:color="auto" w:fill="E1DFDD"/>
    </w:rPr>
  </w:style>
  <w:style w:type="character" w:customStyle="1" w:styleId="Heading1Char">
    <w:name w:val="Heading 1 Char"/>
    <w:basedOn w:val="DefaultParagraphFont"/>
    <w:link w:val="Heading1"/>
    <w:uiPriority w:val="9"/>
    <w:rsid w:val="00AA0874"/>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AA0874"/>
    <w:rPr>
      <w:rFonts w:asciiTheme="majorHAnsi" w:eastAsiaTheme="majorEastAsia" w:hAnsiTheme="majorHAnsi" w:cstheme="majorBidi"/>
      <w:i/>
      <w:iCs/>
      <w:color w:val="2E74B5" w:themeColor="accent1" w:themeShade="BF"/>
    </w:rPr>
  </w:style>
  <w:style w:type="paragraph" w:customStyle="1" w:styleId="msonormal0">
    <w:name w:val="msonormal"/>
    <w:basedOn w:val="Normal"/>
    <w:rsid w:val="00AA0874"/>
    <w:pPr>
      <w:spacing w:before="100" w:beforeAutospacing="1" w:after="100" w:afterAutospacing="1"/>
    </w:pPr>
    <w:rPr>
      <w:rFonts w:eastAsia="Times New Roman"/>
      <w:lang w:val="en-CA"/>
    </w:rPr>
  </w:style>
  <w:style w:type="paragraph" w:styleId="TOC1">
    <w:name w:val="toc 1"/>
    <w:hidden/>
    <w:uiPriority w:val="39"/>
    <w:rsid w:val="006117DC"/>
    <w:pPr>
      <w:spacing w:after="163" w:line="257" w:lineRule="auto"/>
      <w:ind w:left="25" w:right="23" w:hanging="10"/>
    </w:pPr>
    <w:rPr>
      <w:rFonts w:ascii="Calibri" w:eastAsia="Calibri" w:hAnsi="Calibri" w:cs="Calibri"/>
      <w:b/>
      <w:color w:val="000000"/>
      <w:sz w:val="22"/>
      <w:szCs w:val="22"/>
      <w:lang w:val="en-CA" w:eastAsia="en-CA"/>
    </w:rPr>
  </w:style>
  <w:style w:type="paragraph" w:styleId="TOC2">
    <w:name w:val="toc 2"/>
    <w:basedOn w:val="Normal"/>
    <w:next w:val="Normal"/>
    <w:autoRedefine/>
    <w:uiPriority w:val="39"/>
    <w:unhideWhenUsed/>
    <w:rsid w:val="006117DC"/>
    <w:pPr>
      <w:spacing w:after="100" w:line="260" w:lineRule="auto"/>
      <w:ind w:left="220" w:hanging="10"/>
    </w:pPr>
    <w:rPr>
      <w:rFonts w:ascii="Calibri" w:eastAsia="Calibri" w:hAnsi="Calibri" w:cs="Calibri"/>
      <w:color w:val="000000"/>
      <w:sz w:val="22"/>
      <w:szCs w:val="22"/>
      <w:lang w:val="en-CA" w:eastAsia="en-CA"/>
    </w:rPr>
  </w:style>
  <w:style w:type="paragraph" w:styleId="Title">
    <w:name w:val="Title"/>
    <w:basedOn w:val="Normal"/>
    <w:next w:val="Normal"/>
    <w:link w:val="TitleChar"/>
    <w:uiPriority w:val="10"/>
    <w:qFormat/>
    <w:rsid w:val="006117DC"/>
    <w:pPr>
      <w:keepNext/>
      <w:keepLines/>
      <w:spacing w:before="480" w:after="120" w:line="260" w:lineRule="auto"/>
      <w:ind w:left="10" w:hanging="10"/>
    </w:pPr>
    <w:rPr>
      <w:rFonts w:ascii="Calibri" w:eastAsia="Calibri" w:hAnsi="Calibri" w:cs="Calibri"/>
      <w:b/>
      <w:color w:val="000000"/>
      <w:sz w:val="72"/>
      <w:szCs w:val="72"/>
      <w:lang w:val="en-CA" w:eastAsia="en-CA"/>
    </w:rPr>
  </w:style>
  <w:style w:type="character" w:customStyle="1" w:styleId="TitleChar">
    <w:name w:val="Title Char"/>
    <w:basedOn w:val="DefaultParagraphFont"/>
    <w:link w:val="Title"/>
    <w:uiPriority w:val="10"/>
    <w:rsid w:val="006117DC"/>
    <w:rPr>
      <w:rFonts w:ascii="Calibri" w:eastAsia="Calibri" w:hAnsi="Calibri" w:cs="Calibri"/>
      <w:b/>
      <w:color w:val="000000"/>
      <w:sz w:val="72"/>
      <w:szCs w:val="7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989047">
      <w:bodyDiv w:val="1"/>
      <w:marLeft w:val="0"/>
      <w:marRight w:val="0"/>
      <w:marTop w:val="0"/>
      <w:marBottom w:val="0"/>
      <w:divBdr>
        <w:top w:val="none" w:sz="0" w:space="0" w:color="auto"/>
        <w:left w:val="none" w:sz="0" w:space="0" w:color="auto"/>
        <w:bottom w:val="none" w:sz="0" w:space="0" w:color="auto"/>
        <w:right w:val="none" w:sz="0" w:space="0" w:color="auto"/>
      </w:divBdr>
    </w:div>
    <w:div w:id="73286245">
      <w:bodyDiv w:val="1"/>
      <w:marLeft w:val="0"/>
      <w:marRight w:val="0"/>
      <w:marTop w:val="0"/>
      <w:marBottom w:val="0"/>
      <w:divBdr>
        <w:top w:val="none" w:sz="0" w:space="0" w:color="auto"/>
        <w:left w:val="none" w:sz="0" w:space="0" w:color="auto"/>
        <w:bottom w:val="none" w:sz="0" w:space="0" w:color="auto"/>
        <w:right w:val="none" w:sz="0" w:space="0" w:color="auto"/>
      </w:divBdr>
    </w:div>
    <w:div w:id="134223791">
      <w:bodyDiv w:val="1"/>
      <w:marLeft w:val="0"/>
      <w:marRight w:val="0"/>
      <w:marTop w:val="0"/>
      <w:marBottom w:val="0"/>
      <w:divBdr>
        <w:top w:val="none" w:sz="0" w:space="0" w:color="auto"/>
        <w:left w:val="none" w:sz="0" w:space="0" w:color="auto"/>
        <w:bottom w:val="none" w:sz="0" w:space="0" w:color="auto"/>
        <w:right w:val="none" w:sz="0" w:space="0" w:color="auto"/>
      </w:divBdr>
      <w:divsChild>
        <w:div w:id="1674643447">
          <w:marLeft w:val="0"/>
          <w:marRight w:val="0"/>
          <w:marTop w:val="0"/>
          <w:marBottom w:val="0"/>
          <w:divBdr>
            <w:top w:val="none" w:sz="0" w:space="0" w:color="auto"/>
            <w:left w:val="none" w:sz="0" w:space="0" w:color="auto"/>
            <w:bottom w:val="none" w:sz="0" w:space="0" w:color="auto"/>
            <w:right w:val="none" w:sz="0" w:space="0" w:color="auto"/>
          </w:divBdr>
          <w:divsChild>
            <w:div w:id="808480668">
              <w:marLeft w:val="0"/>
              <w:marRight w:val="0"/>
              <w:marTop w:val="0"/>
              <w:marBottom w:val="0"/>
              <w:divBdr>
                <w:top w:val="none" w:sz="0" w:space="0" w:color="auto"/>
                <w:left w:val="none" w:sz="0" w:space="0" w:color="auto"/>
                <w:bottom w:val="none" w:sz="0" w:space="0" w:color="auto"/>
                <w:right w:val="none" w:sz="0" w:space="0" w:color="auto"/>
              </w:divBdr>
              <w:divsChild>
                <w:div w:id="58203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74679">
      <w:bodyDiv w:val="1"/>
      <w:marLeft w:val="0"/>
      <w:marRight w:val="0"/>
      <w:marTop w:val="0"/>
      <w:marBottom w:val="0"/>
      <w:divBdr>
        <w:top w:val="none" w:sz="0" w:space="0" w:color="auto"/>
        <w:left w:val="none" w:sz="0" w:space="0" w:color="auto"/>
        <w:bottom w:val="none" w:sz="0" w:space="0" w:color="auto"/>
        <w:right w:val="none" w:sz="0" w:space="0" w:color="auto"/>
      </w:divBdr>
      <w:divsChild>
        <w:div w:id="1674451373">
          <w:marLeft w:val="0"/>
          <w:marRight w:val="0"/>
          <w:marTop w:val="0"/>
          <w:marBottom w:val="0"/>
          <w:divBdr>
            <w:top w:val="none" w:sz="0" w:space="0" w:color="auto"/>
            <w:left w:val="none" w:sz="0" w:space="0" w:color="auto"/>
            <w:bottom w:val="none" w:sz="0" w:space="0" w:color="auto"/>
            <w:right w:val="none" w:sz="0" w:space="0" w:color="auto"/>
          </w:divBdr>
        </w:div>
      </w:divsChild>
    </w:div>
    <w:div w:id="395203264">
      <w:bodyDiv w:val="1"/>
      <w:marLeft w:val="0"/>
      <w:marRight w:val="0"/>
      <w:marTop w:val="0"/>
      <w:marBottom w:val="0"/>
      <w:divBdr>
        <w:top w:val="none" w:sz="0" w:space="0" w:color="auto"/>
        <w:left w:val="none" w:sz="0" w:space="0" w:color="auto"/>
        <w:bottom w:val="none" w:sz="0" w:space="0" w:color="auto"/>
        <w:right w:val="none" w:sz="0" w:space="0" w:color="auto"/>
      </w:divBdr>
      <w:divsChild>
        <w:div w:id="2118521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801243">
              <w:marLeft w:val="0"/>
              <w:marRight w:val="0"/>
              <w:marTop w:val="0"/>
              <w:marBottom w:val="0"/>
              <w:divBdr>
                <w:top w:val="none" w:sz="0" w:space="0" w:color="auto"/>
                <w:left w:val="none" w:sz="0" w:space="0" w:color="auto"/>
                <w:bottom w:val="none" w:sz="0" w:space="0" w:color="auto"/>
                <w:right w:val="none" w:sz="0" w:space="0" w:color="auto"/>
              </w:divBdr>
              <w:divsChild>
                <w:div w:id="1478497480">
                  <w:marLeft w:val="0"/>
                  <w:marRight w:val="0"/>
                  <w:marTop w:val="0"/>
                  <w:marBottom w:val="0"/>
                  <w:divBdr>
                    <w:top w:val="none" w:sz="0" w:space="0" w:color="auto"/>
                    <w:left w:val="none" w:sz="0" w:space="0" w:color="auto"/>
                    <w:bottom w:val="none" w:sz="0" w:space="0" w:color="auto"/>
                    <w:right w:val="none" w:sz="0" w:space="0" w:color="auto"/>
                  </w:divBdr>
                  <w:divsChild>
                    <w:div w:id="2018999440">
                      <w:marLeft w:val="0"/>
                      <w:marRight w:val="0"/>
                      <w:marTop w:val="0"/>
                      <w:marBottom w:val="0"/>
                      <w:divBdr>
                        <w:top w:val="none" w:sz="0" w:space="0" w:color="auto"/>
                        <w:left w:val="none" w:sz="0" w:space="0" w:color="auto"/>
                        <w:bottom w:val="none" w:sz="0" w:space="0" w:color="auto"/>
                        <w:right w:val="none" w:sz="0" w:space="0" w:color="auto"/>
                      </w:divBdr>
                      <w:divsChild>
                        <w:div w:id="18899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483785">
      <w:bodyDiv w:val="1"/>
      <w:marLeft w:val="0"/>
      <w:marRight w:val="0"/>
      <w:marTop w:val="0"/>
      <w:marBottom w:val="0"/>
      <w:divBdr>
        <w:top w:val="none" w:sz="0" w:space="0" w:color="auto"/>
        <w:left w:val="none" w:sz="0" w:space="0" w:color="auto"/>
        <w:bottom w:val="none" w:sz="0" w:space="0" w:color="auto"/>
        <w:right w:val="none" w:sz="0" w:space="0" w:color="auto"/>
      </w:divBdr>
      <w:divsChild>
        <w:div w:id="821190735">
          <w:marLeft w:val="0"/>
          <w:marRight w:val="0"/>
          <w:marTop w:val="0"/>
          <w:marBottom w:val="0"/>
          <w:divBdr>
            <w:top w:val="none" w:sz="0" w:space="0" w:color="auto"/>
            <w:left w:val="none" w:sz="0" w:space="0" w:color="auto"/>
            <w:bottom w:val="none" w:sz="0" w:space="0" w:color="auto"/>
            <w:right w:val="none" w:sz="0" w:space="0" w:color="auto"/>
          </w:divBdr>
        </w:div>
        <w:div w:id="1519930052">
          <w:marLeft w:val="0"/>
          <w:marRight w:val="0"/>
          <w:marTop w:val="0"/>
          <w:marBottom w:val="0"/>
          <w:divBdr>
            <w:top w:val="none" w:sz="0" w:space="0" w:color="auto"/>
            <w:left w:val="none" w:sz="0" w:space="0" w:color="auto"/>
            <w:bottom w:val="none" w:sz="0" w:space="0" w:color="auto"/>
            <w:right w:val="none" w:sz="0" w:space="0" w:color="auto"/>
          </w:divBdr>
        </w:div>
        <w:div w:id="1713532613">
          <w:marLeft w:val="0"/>
          <w:marRight w:val="0"/>
          <w:marTop w:val="0"/>
          <w:marBottom w:val="0"/>
          <w:divBdr>
            <w:top w:val="none" w:sz="0" w:space="0" w:color="auto"/>
            <w:left w:val="none" w:sz="0" w:space="0" w:color="auto"/>
            <w:bottom w:val="none" w:sz="0" w:space="0" w:color="auto"/>
            <w:right w:val="none" w:sz="0" w:space="0" w:color="auto"/>
          </w:divBdr>
        </w:div>
      </w:divsChild>
    </w:div>
    <w:div w:id="408620614">
      <w:bodyDiv w:val="1"/>
      <w:marLeft w:val="0"/>
      <w:marRight w:val="0"/>
      <w:marTop w:val="0"/>
      <w:marBottom w:val="0"/>
      <w:divBdr>
        <w:top w:val="none" w:sz="0" w:space="0" w:color="auto"/>
        <w:left w:val="none" w:sz="0" w:space="0" w:color="auto"/>
        <w:bottom w:val="none" w:sz="0" w:space="0" w:color="auto"/>
        <w:right w:val="none" w:sz="0" w:space="0" w:color="auto"/>
      </w:divBdr>
    </w:div>
    <w:div w:id="758986639">
      <w:bodyDiv w:val="1"/>
      <w:marLeft w:val="0"/>
      <w:marRight w:val="0"/>
      <w:marTop w:val="0"/>
      <w:marBottom w:val="0"/>
      <w:divBdr>
        <w:top w:val="none" w:sz="0" w:space="0" w:color="auto"/>
        <w:left w:val="none" w:sz="0" w:space="0" w:color="auto"/>
        <w:bottom w:val="none" w:sz="0" w:space="0" w:color="auto"/>
        <w:right w:val="none" w:sz="0" w:space="0" w:color="auto"/>
      </w:divBdr>
    </w:div>
    <w:div w:id="858469031">
      <w:bodyDiv w:val="1"/>
      <w:marLeft w:val="0"/>
      <w:marRight w:val="0"/>
      <w:marTop w:val="0"/>
      <w:marBottom w:val="0"/>
      <w:divBdr>
        <w:top w:val="none" w:sz="0" w:space="0" w:color="auto"/>
        <w:left w:val="none" w:sz="0" w:space="0" w:color="auto"/>
        <w:bottom w:val="none" w:sz="0" w:space="0" w:color="auto"/>
        <w:right w:val="none" w:sz="0" w:space="0" w:color="auto"/>
      </w:divBdr>
    </w:div>
    <w:div w:id="1005784985">
      <w:bodyDiv w:val="1"/>
      <w:marLeft w:val="0"/>
      <w:marRight w:val="0"/>
      <w:marTop w:val="0"/>
      <w:marBottom w:val="0"/>
      <w:divBdr>
        <w:top w:val="none" w:sz="0" w:space="0" w:color="auto"/>
        <w:left w:val="none" w:sz="0" w:space="0" w:color="auto"/>
        <w:bottom w:val="none" w:sz="0" w:space="0" w:color="auto"/>
        <w:right w:val="none" w:sz="0" w:space="0" w:color="auto"/>
      </w:divBdr>
    </w:div>
    <w:div w:id="1030030637">
      <w:bodyDiv w:val="1"/>
      <w:marLeft w:val="0"/>
      <w:marRight w:val="0"/>
      <w:marTop w:val="0"/>
      <w:marBottom w:val="0"/>
      <w:divBdr>
        <w:top w:val="none" w:sz="0" w:space="0" w:color="auto"/>
        <w:left w:val="none" w:sz="0" w:space="0" w:color="auto"/>
        <w:bottom w:val="none" w:sz="0" w:space="0" w:color="auto"/>
        <w:right w:val="none" w:sz="0" w:space="0" w:color="auto"/>
      </w:divBdr>
    </w:div>
    <w:div w:id="1057702861">
      <w:bodyDiv w:val="1"/>
      <w:marLeft w:val="0"/>
      <w:marRight w:val="0"/>
      <w:marTop w:val="0"/>
      <w:marBottom w:val="0"/>
      <w:divBdr>
        <w:top w:val="none" w:sz="0" w:space="0" w:color="auto"/>
        <w:left w:val="none" w:sz="0" w:space="0" w:color="auto"/>
        <w:bottom w:val="none" w:sz="0" w:space="0" w:color="auto"/>
        <w:right w:val="none" w:sz="0" w:space="0" w:color="auto"/>
      </w:divBdr>
    </w:div>
    <w:div w:id="1142890679">
      <w:bodyDiv w:val="1"/>
      <w:marLeft w:val="0"/>
      <w:marRight w:val="0"/>
      <w:marTop w:val="0"/>
      <w:marBottom w:val="0"/>
      <w:divBdr>
        <w:top w:val="none" w:sz="0" w:space="0" w:color="auto"/>
        <w:left w:val="none" w:sz="0" w:space="0" w:color="auto"/>
        <w:bottom w:val="none" w:sz="0" w:space="0" w:color="auto"/>
        <w:right w:val="none" w:sz="0" w:space="0" w:color="auto"/>
      </w:divBdr>
    </w:div>
    <w:div w:id="1296178742">
      <w:bodyDiv w:val="1"/>
      <w:marLeft w:val="0"/>
      <w:marRight w:val="0"/>
      <w:marTop w:val="0"/>
      <w:marBottom w:val="0"/>
      <w:divBdr>
        <w:top w:val="none" w:sz="0" w:space="0" w:color="auto"/>
        <w:left w:val="none" w:sz="0" w:space="0" w:color="auto"/>
        <w:bottom w:val="none" w:sz="0" w:space="0" w:color="auto"/>
        <w:right w:val="none" w:sz="0" w:space="0" w:color="auto"/>
      </w:divBdr>
      <w:divsChild>
        <w:div w:id="1700427862">
          <w:marLeft w:val="-350"/>
          <w:marRight w:val="0"/>
          <w:marTop w:val="0"/>
          <w:marBottom w:val="0"/>
          <w:divBdr>
            <w:top w:val="none" w:sz="0" w:space="0" w:color="auto"/>
            <w:left w:val="none" w:sz="0" w:space="0" w:color="auto"/>
            <w:bottom w:val="none" w:sz="0" w:space="0" w:color="auto"/>
            <w:right w:val="none" w:sz="0" w:space="0" w:color="auto"/>
          </w:divBdr>
        </w:div>
        <w:div w:id="1217278511">
          <w:marLeft w:val="-115"/>
          <w:marRight w:val="0"/>
          <w:marTop w:val="0"/>
          <w:marBottom w:val="0"/>
          <w:divBdr>
            <w:top w:val="none" w:sz="0" w:space="0" w:color="auto"/>
            <w:left w:val="none" w:sz="0" w:space="0" w:color="auto"/>
            <w:bottom w:val="none" w:sz="0" w:space="0" w:color="auto"/>
            <w:right w:val="none" w:sz="0" w:space="0" w:color="auto"/>
          </w:divBdr>
        </w:div>
      </w:divsChild>
    </w:div>
    <w:div w:id="1410078601">
      <w:bodyDiv w:val="1"/>
      <w:marLeft w:val="0"/>
      <w:marRight w:val="0"/>
      <w:marTop w:val="0"/>
      <w:marBottom w:val="0"/>
      <w:divBdr>
        <w:top w:val="none" w:sz="0" w:space="0" w:color="auto"/>
        <w:left w:val="none" w:sz="0" w:space="0" w:color="auto"/>
        <w:bottom w:val="none" w:sz="0" w:space="0" w:color="auto"/>
        <w:right w:val="none" w:sz="0" w:space="0" w:color="auto"/>
      </w:divBdr>
    </w:div>
    <w:div w:id="1433866032">
      <w:bodyDiv w:val="1"/>
      <w:marLeft w:val="0"/>
      <w:marRight w:val="0"/>
      <w:marTop w:val="0"/>
      <w:marBottom w:val="0"/>
      <w:divBdr>
        <w:top w:val="none" w:sz="0" w:space="0" w:color="auto"/>
        <w:left w:val="none" w:sz="0" w:space="0" w:color="auto"/>
        <w:bottom w:val="none" w:sz="0" w:space="0" w:color="auto"/>
        <w:right w:val="none" w:sz="0" w:space="0" w:color="auto"/>
      </w:divBdr>
    </w:div>
    <w:div w:id="1516922323">
      <w:bodyDiv w:val="1"/>
      <w:marLeft w:val="0"/>
      <w:marRight w:val="0"/>
      <w:marTop w:val="0"/>
      <w:marBottom w:val="0"/>
      <w:divBdr>
        <w:top w:val="none" w:sz="0" w:space="0" w:color="auto"/>
        <w:left w:val="none" w:sz="0" w:space="0" w:color="auto"/>
        <w:bottom w:val="none" w:sz="0" w:space="0" w:color="auto"/>
        <w:right w:val="none" w:sz="0" w:space="0" w:color="auto"/>
      </w:divBdr>
    </w:div>
    <w:div w:id="1538003137">
      <w:bodyDiv w:val="1"/>
      <w:marLeft w:val="0"/>
      <w:marRight w:val="0"/>
      <w:marTop w:val="0"/>
      <w:marBottom w:val="0"/>
      <w:divBdr>
        <w:top w:val="none" w:sz="0" w:space="0" w:color="auto"/>
        <w:left w:val="none" w:sz="0" w:space="0" w:color="auto"/>
        <w:bottom w:val="none" w:sz="0" w:space="0" w:color="auto"/>
        <w:right w:val="none" w:sz="0" w:space="0" w:color="auto"/>
      </w:divBdr>
    </w:div>
    <w:div w:id="1592541941">
      <w:bodyDiv w:val="1"/>
      <w:marLeft w:val="0"/>
      <w:marRight w:val="0"/>
      <w:marTop w:val="0"/>
      <w:marBottom w:val="0"/>
      <w:divBdr>
        <w:top w:val="none" w:sz="0" w:space="0" w:color="auto"/>
        <w:left w:val="none" w:sz="0" w:space="0" w:color="auto"/>
        <w:bottom w:val="none" w:sz="0" w:space="0" w:color="auto"/>
        <w:right w:val="none" w:sz="0" w:space="0" w:color="auto"/>
      </w:divBdr>
    </w:div>
    <w:div w:id="1668513226">
      <w:bodyDiv w:val="1"/>
      <w:marLeft w:val="0"/>
      <w:marRight w:val="0"/>
      <w:marTop w:val="0"/>
      <w:marBottom w:val="0"/>
      <w:divBdr>
        <w:top w:val="none" w:sz="0" w:space="0" w:color="auto"/>
        <w:left w:val="none" w:sz="0" w:space="0" w:color="auto"/>
        <w:bottom w:val="none" w:sz="0" w:space="0" w:color="auto"/>
        <w:right w:val="none" w:sz="0" w:space="0" w:color="auto"/>
      </w:divBdr>
    </w:div>
    <w:div w:id="1695035028">
      <w:bodyDiv w:val="1"/>
      <w:marLeft w:val="0"/>
      <w:marRight w:val="0"/>
      <w:marTop w:val="0"/>
      <w:marBottom w:val="0"/>
      <w:divBdr>
        <w:top w:val="none" w:sz="0" w:space="0" w:color="auto"/>
        <w:left w:val="none" w:sz="0" w:space="0" w:color="auto"/>
        <w:bottom w:val="none" w:sz="0" w:space="0" w:color="auto"/>
        <w:right w:val="none" w:sz="0" w:space="0" w:color="auto"/>
      </w:divBdr>
    </w:div>
    <w:div w:id="1798448884">
      <w:bodyDiv w:val="1"/>
      <w:marLeft w:val="0"/>
      <w:marRight w:val="0"/>
      <w:marTop w:val="0"/>
      <w:marBottom w:val="0"/>
      <w:divBdr>
        <w:top w:val="none" w:sz="0" w:space="0" w:color="auto"/>
        <w:left w:val="none" w:sz="0" w:space="0" w:color="auto"/>
        <w:bottom w:val="none" w:sz="0" w:space="0" w:color="auto"/>
        <w:right w:val="none" w:sz="0" w:space="0" w:color="auto"/>
      </w:divBdr>
    </w:div>
    <w:div w:id="1835106050">
      <w:bodyDiv w:val="1"/>
      <w:marLeft w:val="0"/>
      <w:marRight w:val="0"/>
      <w:marTop w:val="0"/>
      <w:marBottom w:val="0"/>
      <w:divBdr>
        <w:top w:val="none" w:sz="0" w:space="0" w:color="auto"/>
        <w:left w:val="none" w:sz="0" w:space="0" w:color="auto"/>
        <w:bottom w:val="none" w:sz="0" w:space="0" w:color="auto"/>
        <w:right w:val="none" w:sz="0" w:space="0" w:color="auto"/>
      </w:divBdr>
    </w:div>
    <w:div w:id="1999535064">
      <w:bodyDiv w:val="1"/>
      <w:marLeft w:val="0"/>
      <w:marRight w:val="0"/>
      <w:marTop w:val="0"/>
      <w:marBottom w:val="0"/>
      <w:divBdr>
        <w:top w:val="none" w:sz="0" w:space="0" w:color="auto"/>
        <w:left w:val="none" w:sz="0" w:space="0" w:color="auto"/>
        <w:bottom w:val="none" w:sz="0" w:space="0" w:color="auto"/>
        <w:right w:val="none" w:sz="0" w:space="0" w:color="auto"/>
      </w:divBdr>
    </w:div>
    <w:div w:id="2104183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hyperlink" Target="https://www.talentclick.com/privacy/"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talentclick.com/solutions/safety-quotient/" TargetMode="Externa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talentclick.com/solutions/leadership-profile/" TargetMode="External"/><Relationship Id="rId37" Type="http://schemas.openxmlformats.org/officeDocument/2006/relationships/image" Target="media/image19.png"/><Relationship Id="rId40" Type="http://schemas.openxmlformats.org/officeDocument/2006/relationships/hyperlink" Target="https://share.vidyard.com/watch/PXrfQKbaCdysgH4ewZv7dS" TargetMode="Externa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7.png"/><Relationship Id="rId66" Type="http://schemas.openxmlformats.org/officeDocument/2006/relationships/hyperlink" Target="https://www.talentclick.com/solutions/leadership-profile/"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0.png"/><Relationship Id="rId19" Type="http://schemas.openxmlformats.org/officeDocument/2006/relationships/image" Target="media/image10.pn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hyperlink" Target="https://www.talentclick.com/solutions/work-values-attitude/" TargetMode="External"/><Relationship Id="rId30" Type="http://schemas.openxmlformats.org/officeDocument/2006/relationships/hyperlink" Target="https://www.talentclick.com/solutions/driver-safety-assessment/" TargetMode="External"/><Relationship Id="rId35" Type="http://schemas.openxmlformats.org/officeDocument/2006/relationships/image" Target="media/image18.png"/><Relationship Id="rId43" Type="http://schemas.openxmlformats.org/officeDocument/2006/relationships/image" Target="media/image24.emf"/><Relationship Id="rId48" Type="http://schemas.openxmlformats.org/officeDocument/2006/relationships/image" Target="media/image29.png"/><Relationship Id="rId56" Type="http://schemas.openxmlformats.org/officeDocument/2006/relationships/hyperlink" Target="https://www.talentclick.com/faqs/" TargetMode="External"/><Relationship Id="rId64" Type="http://schemas.openxmlformats.org/officeDocument/2006/relationships/image" Target="media/image43.png"/><Relationship Id="rId69" Type="http://schemas.openxmlformats.org/officeDocument/2006/relationships/hyperlink" Target="mailto:privacy@talentclick.com" TargetMode="External"/><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s://www.talentclick.com/solutions/hiring-assessment-tool/" TargetMode="External"/><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8.emf"/><Relationship Id="rId67" Type="http://schemas.openxmlformats.org/officeDocument/2006/relationships/image" Target="media/image45.png"/><Relationship Id="rId20" Type="http://schemas.openxmlformats.org/officeDocument/2006/relationships/hyperlink" Target="https://www.talentclick.com/resources/category/customer-stories/" TargetMode="External"/><Relationship Id="rId41" Type="http://schemas.openxmlformats.org/officeDocument/2006/relationships/image" Target="media/image22.png"/><Relationship Id="rId54" Type="http://schemas.openxmlformats.org/officeDocument/2006/relationships/hyperlink" Target="https://www.talentclick.com/wp-content/uploads/2020/07/General-Guide-to-Using-TalentClick-Assessments.pdf" TargetMode="External"/><Relationship Id="rId62" Type="http://schemas.openxmlformats.org/officeDocument/2006/relationships/image" Target="media/image41.png"/><Relationship Id="rId70" Type="http://schemas.openxmlformats.org/officeDocument/2006/relationships/hyperlink" Target="mailto:privacy@talentclick.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www.talentclick.com/solutions/core-bundle-avp/" TargetMode="External"/><Relationship Id="rId28" Type="http://schemas.openxmlformats.org/officeDocument/2006/relationships/image" Target="media/image15.png"/><Relationship Id="rId36" Type="http://schemas.openxmlformats.org/officeDocument/2006/relationships/hyperlink" Target="https://www.talentclick.com/solutions/english-proficiency-assessment/" TargetMode="External"/><Relationship Id="rId49" Type="http://schemas.openxmlformats.org/officeDocument/2006/relationships/image" Target="media/image30.emf"/><Relationship Id="rId57" Type="http://schemas.openxmlformats.org/officeDocument/2006/relationships/image" Target="media/image36.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image" Target="media/image44.e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5.emf"/><Relationship Id="rId18" Type="http://schemas.openxmlformats.org/officeDocument/2006/relationships/hyperlink" Target="https://www.google.com/url?q=https://www.talentclick.com/wp-content/uploads/2020/02/how-to-select-a-vendor-ebook.pdf&amp;sa=D&amp;source=hangouts&amp;ust=1595960713402000&amp;usg=AFQjCNGo-KfjvpfAFFWZTo2xokywe602MQ" TargetMode="External"/><Relationship Id="rId39" Type="http://schemas.openxmlformats.org/officeDocument/2006/relationships/image" Target="media/image21.emf"/><Relationship Id="rId34" Type="http://schemas.openxmlformats.org/officeDocument/2006/relationships/hyperlink" Target="https://www.talentclick.com/solutions/cognitive-quotient/" TargetMode="External"/><Relationship Id="rId50" Type="http://schemas.openxmlformats.org/officeDocument/2006/relationships/image" Target="media/image31.png"/><Relationship Id="rId55" Type="http://schemas.openxmlformats.org/officeDocument/2006/relationships/image" Target="media/image35.png"/><Relationship Id="rId7" Type="http://schemas.openxmlformats.org/officeDocument/2006/relationships/header" Target="header1.xml"/><Relationship Id="rId71" Type="http://schemas.openxmlformats.org/officeDocument/2006/relationships/hyperlink" Target="mailto:support@talentclic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41</Pages>
  <Words>7722</Words>
  <Characters>44020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Ford</dc:creator>
  <cp:keywords/>
  <dc:description/>
  <cp:lastModifiedBy>Greg Ford</cp:lastModifiedBy>
  <cp:revision>3</cp:revision>
  <cp:lastPrinted>2019-07-17T22:13:00Z</cp:lastPrinted>
  <dcterms:created xsi:type="dcterms:W3CDTF">2020-08-14T17:43:00Z</dcterms:created>
  <dcterms:modified xsi:type="dcterms:W3CDTF">2020-10-15T21:56:00Z</dcterms:modified>
</cp:coreProperties>
</file>